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612D" w:rsidRDefault="00D8612D">
      <w:bookmarkStart w:id="0" w:name="_GoBack"/>
      <w:bookmarkEnd w:id="0"/>
    </w:p>
    <w:p w:rsidR="00DC75F9" w:rsidRDefault="00DC75F9"/>
    <w:p w:rsidR="00DC75F9" w:rsidRDefault="00DC75F9"/>
    <w:p w:rsidR="00DC75F9" w:rsidRDefault="00DC75F9" w:rsidP="00DC75F9"/>
    <w:p w:rsidR="00DC75F9" w:rsidRDefault="00DC75F9" w:rsidP="00DC75F9">
      <w:pPr>
        <w:pStyle w:val="ConsPlusTitle"/>
        <w:jc w:val="center"/>
      </w:pPr>
    </w:p>
    <w:p w:rsidR="00DC75F9" w:rsidRDefault="00DC75F9" w:rsidP="00DC75F9">
      <w:pPr>
        <w:pStyle w:val="ConsPlusTitle"/>
        <w:jc w:val="center"/>
      </w:pPr>
    </w:p>
    <w:p w:rsidR="00DC75F9" w:rsidRDefault="00DC75F9" w:rsidP="00DC75F9">
      <w:pPr>
        <w:pStyle w:val="ConsPlusTitle"/>
        <w:jc w:val="center"/>
      </w:pPr>
    </w:p>
    <w:p w:rsidR="00DC75F9" w:rsidRDefault="00DC75F9" w:rsidP="00DC75F9">
      <w:pPr>
        <w:pStyle w:val="ConsPlusTitle"/>
        <w:jc w:val="center"/>
      </w:pPr>
    </w:p>
    <w:p w:rsidR="00DC75F9" w:rsidRDefault="00DC75F9" w:rsidP="00DC75F9">
      <w:pPr>
        <w:pStyle w:val="ConsPlusTitle"/>
        <w:jc w:val="center"/>
      </w:pPr>
    </w:p>
    <w:p w:rsidR="00DC75F9" w:rsidRDefault="00DC75F9" w:rsidP="00DC75F9">
      <w:pPr>
        <w:pStyle w:val="ConsPlusTitle"/>
        <w:jc w:val="center"/>
      </w:pPr>
    </w:p>
    <w:p w:rsidR="00DC75F9" w:rsidRPr="0058339A" w:rsidRDefault="00DC75F9" w:rsidP="00DC75F9">
      <w:pPr>
        <w:pStyle w:val="ConsPlusTitle"/>
        <w:jc w:val="center"/>
        <w:rPr>
          <w:rFonts w:ascii="Times New Roman" w:hAnsi="Times New Roman" w:cs="Times New Roman"/>
          <w:b w:val="0"/>
          <w:sz w:val="28"/>
          <w:szCs w:val="28"/>
          <w:lang w:eastAsia="ar-SA"/>
        </w:rPr>
      </w:pPr>
      <w:r>
        <w:tab/>
      </w:r>
      <w:r w:rsidRPr="0058339A">
        <w:rPr>
          <w:rFonts w:ascii="Times New Roman" w:hAnsi="Times New Roman" w:cs="Times New Roman"/>
          <w:b w:val="0"/>
          <w:sz w:val="28"/>
          <w:szCs w:val="28"/>
        </w:rPr>
        <w:t xml:space="preserve">ТЕХНИЧЕСКОЕ ЗАДАНИЕ </w:t>
      </w:r>
      <w:r w:rsidRPr="0058339A">
        <w:rPr>
          <w:rFonts w:ascii="Times New Roman" w:hAnsi="Times New Roman" w:cs="Times New Roman"/>
          <w:b w:val="0"/>
          <w:sz w:val="28"/>
          <w:szCs w:val="28"/>
        </w:rPr>
        <w:br/>
        <w:t xml:space="preserve">на поставку ящиков почтовых </w:t>
      </w:r>
      <w:r w:rsidRPr="0058339A">
        <w:rPr>
          <w:rFonts w:ascii="Times New Roman" w:hAnsi="Times New Roman" w:cs="Arial"/>
          <w:b w:val="0"/>
          <w:sz w:val="28"/>
          <w:szCs w:val="28"/>
        </w:rPr>
        <w:t>и комплектующих к ним</w:t>
      </w:r>
      <w:r>
        <w:rPr>
          <w:rFonts w:ascii="Times New Roman" w:hAnsi="Times New Roman" w:cs="Arial"/>
          <w:b w:val="0"/>
          <w:sz w:val="28"/>
          <w:szCs w:val="28"/>
        </w:rPr>
        <w:t xml:space="preserve"> для нужд УФПС </w:t>
      </w:r>
    </w:p>
    <w:p w:rsidR="00DC75F9" w:rsidRPr="0058339A" w:rsidRDefault="00DC75F9" w:rsidP="00DC75F9">
      <w:pPr>
        <w:pStyle w:val="ConsPlusNormal"/>
        <w:ind w:firstLine="0"/>
        <w:jc w:val="center"/>
        <w:rPr>
          <w:rFonts w:ascii="Times New Roman" w:hAnsi="Times New Roman" w:cs="Times New Roman"/>
          <w:sz w:val="28"/>
          <w:szCs w:val="28"/>
        </w:rPr>
      </w:pPr>
      <w:r w:rsidRPr="00A72EA8">
        <w:rPr>
          <w:rFonts w:ascii="Times New Roman" w:hAnsi="Times New Roman"/>
          <w:sz w:val="28"/>
          <w:szCs w:val="28"/>
        </w:rPr>
        <w:t>Томской области</w:t>
      </w:r>
      <w:r>
        <w:rPr>
          <w:rFonts w:ascii="Times New Roman" w:hAnsi="Times New Roman"/>
          <w:sz w:val="28"/>
          <w:szCs w:val="28"/>
        </w:rPr>
        <w:t xml:space="preserve"> АО «Почта России»</w:t>
      </w:r>
    </w:p>
    <w:p w:rsidR="00DC75F9" w:rsidRPr="0058339A" w:rsidRDefault="00DC75F9" w:rsidP="00DC75F9">
      <w:pPr>
        <w:pStyle w:val="ConsPlusNormal"/>
        <w:ind w:firstLine="0"/>
        <w:jc w:val="center"/>
        <w:rPr>
          <w:rFonts w:ascii="Times New Roman" w:hAnsi="Times New Roman" w:cs="Times New Roman"/>
          <w:sz w:val="28"/>
          <w:szCs w:val="28"/>
        </w:rPr>
      </w:pPr>
    </w:p>
    <w:p w:rsidR="00DC75F9" w:rsidRDefault="00DC75F9" w:rsidP="00DC75F9">
      <w:pPr>
        <w:pStyle w:val="ConsPlusNormal"/>
        <w:ind w:firstLine="0"/>
        <w:jc w:val="center"/>
        <w:rPr>
          <w:rFonts w:ascii="Times New Roman" w:hAnsi="Times New Roman" w:cs="Times New Roman"/>
          <w:sz w:val="28"/>
          <w:szCs w:val="28"/>
        </w:rPr>
      </w:pPr>
    </w:p>
    <w:p w:rsidR="00DC75F9" w:rsidRDefault="00DC75F9" w:rsidP="00DC75F9">
      <w:pPr>
        <w:pStyle w:val="ConsPlusNormal"/>
        <w:ind w:firstLine="0"/>
        <w:jc w:val="center"/>
        <w:rPr>
          <w:rFonts w:ascii="Times New Roman" w:hAnsi="Times New Roman" w:cs="Times New Roman"/>
          <w:sz w:val="28"/>
          <w:szCs w:val="28"/>
        </w:rPr>
      </w:pPr>
    </w:p>
    <w:p w:rsidR="00DC75F9" w:rsidRDefault="00DC75F9" w:rsidP="00DC75F9">
      <w:pPr>
        <w:pStyle w:val="ConsPlusNormal"/>
        <w:ind w:firstLine="0"/>
        <w:jc w:val="center"/>
        <w:rPr>
          <w:rFonts w:ascii="Times New Roman" w:hAnsi="Times New Roman" w:cs="Times New Roman"/>
          <w:sz w:val="28"/>
          <w:szCs w:val="28"/>
        </w:rPr>
      </w:pPr>
    </w:p>
    <w:p w:rsidR="00DC75F9" w:rsidRDefault="00DC75F9" w:rsidP="00DC75F9">
      <w:pPr>
        <w:pStyle w:val="ConsPlusNormal"/>
        <w:ind w:firstLine="0"/>
        <w:jc w:val="center"/>
        <w:rPr>
          <w:rFonts w:ascii="Times New Roman" w:hAnsi="Times New Roman" w:cs="Times New Roman"/>
          <w:sz w:val="28"/>
          <w:szCs w:val="28"/>
        </w:rPr>
      </w:pPr>
    </w:p>
    <w:p w:rsidR="00DC75F9" w:rsidRPr="0058339A" w:rsidRDefault="00DC75F9" w:rsidP="00DC75F9">
      <w:pPr>
        <w:pStyle w:val="ConsPlusNormal"/>
        <w:ind w:firstLine="0"/>
        <w:jc w:val="center"/>
        <w:rPr>
          <w:rFonts w:ascii="Times New Roman" w:hAnsi="Times New Roman" w:cs="Times New Roman"/>
          <w:sz w:val="28"/>
          <w:szCs w:val="28"/>
        </w:rPr>
      </w:pPr>
    </w:p>
    <w:p w:rsidR="00DC75F9" w:rsidRPr="0058339A" w:rsidRDefault="00DC75F9" w:rsidP="00DC75F9">
      <w:pPr>
        <w:pStyle w:val="ConsPlusNormal"/>
        <w:ind w:firstLine="0"/>
        <w:jc w:val="both"/>
        <w:rPr>
          <w:rFonts w:ascii="Times New Roman" w:hAnsi="Times New Roman" w:cs="Times New Roman"/>
          <w:sz w:val="28"/>
          <w:szCs w:val="28"/>
        </w:rPr>
      </w:pPr>
    </w:p>
    <w:p w:rsidR="00DC75F9" w:rsidRPr="0058339A" w:rsidRDefault="00DC75F9" w:rsidP="00DC75F9">
      <w:pPr>
        <w:pStyle w:val="ConsPlusNormal"/>
        <w:ind w:firstLine="0"/>
        <w:jc w:val="both"/>
        <w:rPr>
          <w:rFonts w:ascii="Times New Roman" w:hAnsi="Times New Roman" w:cs="Times New Roman"/>
          <w:sz w:val="28"/>
          <w:szCs w:val="28"/>
        </w:rPr>
      </w:pPr>
    </w:p>
    <w:p w:rsidR="00DC75F9" w:rsidRDefault="00DC75F9" w:rsidP="00DC75F9">
      <w:pPr>
        <w:pStyle w:val="ConsPlusNormal"/>
        <w:ind w:firstLine="0"/>
        <w:jc w:val="both"/>
        <w:rPr>
          <w:rFonts w:ascii="Times New Roman" w:hAnsi="Times New Roman" w:cs="Times New Roman"/>
          <w:sz w:val="28"/>
          <w:szCs w:val="28"/>
        </w:rPr>
      </w:pPr>
    </w:p>
    <w:p w:rsidR="00DC75F9" w:rsidRDefault="00DC75F9" w:rsidP="00DC75F9">
      <w:pPr>
        <w:pStyle w:val="ConsPlusNormal"/>
        <w:ind w:firstLine="0"/>
        <w:jc w:val="both"/>
        <w:rPr>
          <w:rFonts w:ascii="Times New Roman" w:hAnsi="Times New Roman" w:cs="Times New Roman"/>
          <w:sz w:val="28"/>
          <w:szCs w:val="28"/>
        </w:rPr>
      </w:pPr>
    </w:p>
    <w:p w:rsidR="00DC75F9" w:rsidRDefault="00DC75F9" w:rsidP="00DC75F9">
      <w:pPr>
        <w:pStyle w:val="ConsPlusNormal"/>
        <w:ind w:firstLine="0"/>
        <w:jc w:val="both"/>
        <w:rPr>
          <w:rFonts w:ascii="Times New Roman" w:hAnsi="Times New Roman" w:cs="Times New Roman"/>
          <w:sz w:val="28"/>
          <w:szCs w:val="28"/>
        </w:rPr>
      </w:pPr>
    </w:p>
    <w:p w:rsidR="00DC75F9" w:rsidRPr="0058339A" w:rsidRDefault="00DC75F9" w:rsidP="00DC75F9">
      <w:pPr>
        <w:pStyle w:val="ConsPlusNormal"/>
        <w:ind w:firstLine="0"/>
        <w:jc w:val="both"/>
        <w:rPr>
          <w:rFonts w:ascii="Times New Roman" w:hAnsi="Times New Roman" w:cs="Times New Roman"/>
          <w:sz w:val="28"/>
          <w:szCs w:val="28"/>
        </w:rPr>
      </w:pPr>
    </w:p>
    <w:p w:rsidR="00DC75F9" w:rsidRPr="0058339A" w:rsidRDefault="00DC75F9" w:rsidP="00DC75F9">
      <w:pPr>
        <w:pStyle w:val="ConsPlusNormal"/>
        <w:ind w:firstLine="0"/>
        <w:jc w:val="both"/>
        <w:rPr>
          <w:rFonts w:ascii="Times New Roman" w:hAnsi="Times New Roman" w:cs="Times New Roman"/>
          <w:sz w:val="28"/>
          <w:szCs w:val="28"/>
        </w:rPr>
      </w:pPr>
    </w:p>
    <w:p w:rsidR="00DC75F9" w:rsidRPr="0058339A" w:rsidRDefault="00DC75F9" w:rsidP="00DC75F9">
      <w:pPr>
        <w:pStyle w:val="ConsPlusNormal"/>
        <w:ind w:firstLine="0"/>
        <w:jc w:val="both"/>
        <w:rPr>
          <w:rFonts w:ascii="Times New Roman" w:hAnsi="Times New Roman" w:cs="Times New Roman"/>
          <w:sz w:val="28"/>
          <w:szCs w:val="28"/>
        </w:rPr>
      </w:pPr>
    </w:p>
    <w:p w:rsidR="00DC75F9" w:rsidRPr="0058339A" w:rsidRDefault="00DC75F9" w:rsidP="00DC75F9">
      <w:pPr>
        <w:pStyle w:val="ConsPlusNormal"/>
        <w:ind w:firstLine="0"/>
        <w:jc w:val="both"/>
        <w:rPr>
          <w:rFonts w:ascii="Times New Roman" w:hAnsi="Times New Roman" w:cs="Times New Roman"/>
          <w:sz w:val="28"/>
          <w:szCs w:val="28"/>
        </w:rPr>
      </w:pPr>
    </w:p>
    <w:p w:rsidR="00DC75F9" w:rsidRPr="0058339A" w:rsidRDefault="00DC75F9" w:rsidP="00DC75F9">
      <w:pPr>
        <w:pStyle w:val="ConsPlusNormal"/>
        <w:ind w:firstLine="0"/>
        <w:jc w:val="both"/>
        <w:rPr>
          <w:rFonts w:ascii="Times New Roman" w:hAnsi="Times New Roman" w:cs="Times New Roman"/>
          <w:sz w:val="28"/>
          <w:szCs w:val="28"/>
        </w:rPr>
      </w:pPr>
    </w:p>
    <w:p w:rsidR="00DC75F9" w:rsidRPr="0058339A" w:rsidRDefault="00DC75F9" w:rsidP="00DC75F9">
      <w:pPr>
        <w:pStyle w:val="ConsPlusNormal"/>
        <w:ind w:firstLine="0"/>
        <w:jc w:val="both"/>
        <w:rPr>
          <w:rFonts w:ascii="Times New Roman" w:hAnsi="Times New Roman" w:cs="Times New Roman"/>
          <w:sz w:val="28"/>
          <w:szCs w:val="28"/>
        </w:rPr>
      </w:pPr>
    </w:p>
    <w:p w:rsidR="00DC75F9" w:rsidRDefault="00DC75F9" w:rsidP="00DC75F9">
      <w:pPr>
        <w:pStyle w:val="ConsPlusNormal"/>
        <w:ind w:firstLine="0"/>
        <w:jc w:val="both"/>
        <w:rPr>
          <w:rFonts w:ascii="Times New Roman" w:hAnsi="Times New Roman" w:cs="Times New Roman"/>
          <w:sz w:val="28"/>
          <w:szCs w:val="28"/>
        </w:rPr>
      </w:pPr>
    </w:p>
    <w:p w:rsidR="00DC75F9" w:rsidRDefault="00DC75F9" w:rsidP="00DC75F9">
      <w:pPr>
        <w:pStyle w:val="ConsPlusNormal"/>
        <w:ind w:firstLine="0"/>
        <w:jc w:val="both"/>
        <w:rPr>
          <w:rFonts w:ascii="Times New Roman" w:hAnsi="Times New Roman" w:cs="Times New Roman"/>
          <w:sz w:val="28"/>
          <w:szCs w:val="28"/>
        </w:rPr>
      </w:pPr>
    </w:p>
    <w:p w:rsidR="00DC75F9" w:rsidRDefault="00DC75F9" w:rsidP="00DC75F9">
      <w:pPr>
        <w:pStyle w:val="ConsPlusNormal"/>
        <w:ind w:firstLine="0"/>
        <w:jc w:val="both"/>
        <w:rPr>
          <w:rFonts w:ascii="Times New Roman" w:hAnsi="Times New Roman" w:cs="Times New Roman"/>
          <w:sz w:val="28"/>
          <w:szCs w:val="28"/>
        </w:rPr>
      </w:pPr>
    </w:p>
    <w:p w:rsidR="00DC75F9" w:rsidRDefault="00DC75F9" w:rsidP="00DC75F9">
      <w:pPr>
        <w:pStyle w:val="ConsPlusNormal"/>
        <w:ind w:firstLine="0"/>
        <w:jc w:val="both"/>
        <w:rPr>
          <w:rFonts w:ascii="Times New Roman" w:hAnsi="Times New Roman" w:cs="Times New Roman"/>
          <w:sz w:val="28"/>
          <w:szCs w:val="28"/>
        </w:rPr>
      </w:pPr>
    </w:p>
    <w:p w:rsidR="00DC75F9" w:rsidRDefault="00DC75F9" w:rsidP="00DC75F9">
      <w:pPr>
        <w:pStyle w:val="ConsPlusNormal"/>
        <w:ind w:firstLine="0"/>
        <w:jc w:val="both"/>
        <w:rPr>
          <w:rFonts w:ascii="Times New Roman" w:hAnsi="Times New Roman" w:cs="Times New Roman"/>
          <w:sz w:val="28"/>
          <w:szCs w:val="28"/>
        </w:rPr>
      </w:pPr>
    </w:p>
    <w:p w:rsidR="00DC75F9" w:rsidRDefault="00DC75F9" w:rsidP="00DC75F9">
      <w:pPr>
        <w:pStyle w:val="ConsPlusNormal"/>
        <w:ind w:firstLine="0"/>
        <w:jc w:val="both"/>
        <w:rPr>
          <w:rFonts w:ascii="Times New Roman" w:hAnsi="Times New Roman" w:cs="Times New Roman"/>
          <w:sz w:val="28"/>
          <w:szCs w:val="28"/>
        </w:rPr>
      </w:pPr>
    </w:p>
    <w:p w:rsidR="00DC75F9" w:rsidRDefault="00DC75F9" w:rsidP="00DC75F9">
      <w:pPr>
        <w:pStyle w:val="ConsPlusNormal"/>
        <w:ind w:firstLine="0"/>
        <w:jc w:val="both"/>
        <w:rPr>
          <w:rFonts w:ascii="Times New Roman" w:hAnsi="Times New Roman" w:cs="Times New Roman"/>
          <w:sz w:val="28"/>
          <w:szCs w:val="28"/>
        </w:rPr>
      </w:pPr>
    </w:p>
    <w:p w:rsidR="00DC75F9" w:rsidRDefault="00DC75F9" w:rsidP="00DC75F9">
      <w:pPr>
        <w:pStyle w:val="ConsPlusNormal"/>
        <w:ind w:firstLine="0"/>
        <w:jc w:val="both"/>
        <w:rPr>
          <w:rFonts w:ascii="Times New Roman" w:hAnsi="Times New Roman" w:cs="Times New Roman"/>
          <w:sz w:val="28"/>
          <w:szCs w:val="28"/>
        </w:rPr>
      </w:pPr>
    </w:p>
    <w:p w:rsidR="00DC75F9" w:rsidRDefault="00DC75F9" w:rsidP="00DC75F9">
      <w:pPr>
        <w:pStyle w:val="ConsPlusNormal"/>
        <w:ind w:firstLine="0"/>
        <w:jc w:val="both"/>
        <w:rPr>
          <w:rFonts w:ascii="Times New Roman" w:hAnsi="Times New Roman" w:cs="Times New Roman"/>
          <w:sz w:val="28"/>
          <w:szCs w:val="28"/>
        </w:rPr>
      </w:pPr>
    </w:p>
    <w:p w:rsidR="00DC75F9" w:rsidRDefault="00DC75F9" w:rsidP="00DC75F9">
      <w:pPr>
        <w:pStyle w:val="ConsPlusNormal"/>
        <w:ind w:firstLine="0"/>
        <w:jc w:val="both"/>
        <w:rPr>
          <w:rFonts w:ascii="Times New Roman" w:hAnsi="Times New Roman" w:cs="Times New Roman"/>
          <w:sz w:val="28"/>
          <w:szCs w:val="28"/>
        </w:rPr>
      </w:pPr>
    </w:p>
    <w:p w:rsidR="00DC75F9" w:rsidRDefault="00DC75F9" w:rsidP="00DC75F9">
      <w:pPr>
        <w:pStyle w:val="ConsPlusNormal"/>
        <w:ind w:firstLine="0"/>
        <w:jc w:val="both"/>
        <w:rPr>
          <w:rFonts w:ascii="Times New Roman" w:hAnsi="Times New Roman" w:cs="Times New Roman"/>
          <w:sz w:val="28"/>
          <w:szCs w:val="28"/>
        </w:rPr>
      </w:pPr>
    </w:p>
    <w:p w:rsidR="00DC75F9" w:rsidRDefault="00DC75F9" w:rsidP="00DC75F9">
      <w:pPr>
        <w:pStyle w:val="ConsPlusNormal"/>
        <w:ind w:firstLine="0"/>
        <w:jc w:val="both"/>
        <w:rPr>
          <w:rFonts w:ascii="Times New Roman" w:hAnsi="Times New Roman" w:cs="Times New Roman"/>
          <w:sz w:val="28"/>
          <w:szCs w:val="28"/>
        </w:rPr>
      </w:pPr>
    </w:p>
    <w:p w:rsidR="00DC75F9" w:rsidRPr="0058339A" w:rsidRDefault="00DC75F9" w:rsidP="00DC75F9">
      <w:pPr>
        <w:pStyle w:val="ConsPlusNormal"/>
        <w:ind w:firstLine="0"/>
        <w:jc w:val="both"/>
        <w:rPr>
          <w:rFonts w:ascii="Times New Roman" w:hAnsi="Times New Roman" w:cs="Times New Roman"/>
          <w:sz w:val="28"/>
          <w:szCs w:val="28"/>
        </w:rPr>
      </w:pPr>
    </w:p>
    <w:p w:rsidR="00DC75F9" w:rsidRPr="0058339A" w:rsidRDefault="00DC75F9" w:rsidP="00DC75F9">
      <w:pPr>
        <w:pStyle w:val="ConsPlusNormal"/>
        <w:ind w:firstLine="0"/>
        <w:jc w:val="both"/>
        <w:rPr>
          <w:rFonts w:ascii="Times New Roman" w:hAnsi="Times New Roman" w:cs="Times New Roman"/>
          <w:sz w:val="28"/>
          <w:szCs w:val="28"/>
        </w:rPr>
      </w:pPr>
    </w:p>
    <w:p w:rsidR="00DC75F9" w:rsidRPr="0058339A" w:rsidRDefault="00DC75F9" w:rsidP="00DC75F9">
      <w:pPr>
        <w:pStyle w:val="ConsPlusNormal"/>
        <w:ind w:firstLine="0"/>
        <w:jc w:val="both"/>
        <w:rPr>
          <w:rFonts w:ascii="Times New Roman" w:hAnsi="Times New Roman" w:cs="Times New Roman"/>
          <w:sz w:val="28"/>
          <w:szCs w:val="28"/>
        </w:rPr>
      </w:pPr>
    </w:p>
    <w:p w:rsidR="00DC75F9" w:rsidRPr="0058339A" w:rsidRDefault="00DC75F9" w:rsidP="00DC75F9">
      <w:pPr>
        <w:pStyle w:val="ConsPlusNormal"/>
        <w:numPr>
          <w:ilvl w:val="0"/>
          <w:numId w:val="1"/>
        </w:numPr>
        <w:tabs>
          <w:tab w:val="left" w:pos="284"/>
        </w:tabs>
        <w:spacing w:before="240" w:after="120"/>
        <w:ind w:left="0" w:firstLine="0"/>
        <w:jc w:val="center"/>
        <w:rPr>
          <w:rFonts w:ascii="Times New Roman" w:hAnsi="Times New Roman" w:cs="Times New Roman"/>
          <w:b/>
          <w:sz w:val="28"/>
          <w:szCs w:val="28"/>
        </w:rPr>
      </w:pPr>
      <w:r w:rsidRPr="0058339A">
        <w:rPr>
          <w:rFonts w:ascii="Times New Roman" w:hAnsi="Times New Roman" w:cs="Times New Roman"/>
          <w:b/>
          <w:sz w:val="28"/>
          <w:szCs w:val="28"/>
        </w:rPr>
        <w:t>ПЕРЕЧЕНЬ ПРИНЯТЫХ СОКРАЩЕНИЙ</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2694"/>
        <w:gridCol w:w="6095"/>
      </w:tblGrid>
      <w:tr w:rsidR="00DC75F9" w:rsidRPr="0058339A" w:rsidTr="005D696C">
        <w:trPr>
          <w:trHeight w:val="423"/>
        </w:trPr>
        <w:tc>
          <w:tcPr>
            <w:tcW w:w="567" w:type="dxa"/>
            <w:vAlign w:val="center"/>
          </w:tcPr>
          <w:p w:rsidR="00DC75F9" w:rsidRPr="0058339A" w:rsidRDefault="00DC75F9" w:rsidP="005D696C">
            <w:pPr>
              <w:pStyle w:val="ConsPlusNormal"/>
              <w:ind w:firstLine="0"/>
              <w:jc w:val="center"/>
              <w:rPr>
                <w:rFonts w:ascii="Times New Roman" w:hAnsi="Times New Roman" w:cs="Times New Roman"/>
                <w:sz w:val="24"/>
                <w:szCs w:val="24"/>
              </w:rPr>
            </w:pPr>
            <w:r w:rsidRPr="0058339A">
              <w:rPr>
                <w:rFonts w:ascii="Times New Roman" w:hAnsi="Times New Roman" w:cs="Times New Roman"/>
                <w:sz w:val="24"/>
                <w:szCs w:val="24"/>
              </w:rPr>
              <w:t xml:space="preserve">№ </w:t>
            </w:r>
            <w:r w:rsidRPr="0058339A">
              <w:rPr>
                <w:rFonts w:ascii="Times New Roman" w:hAnsi="Times New Roman" w:cs="Times New Roman"/>
                <w:sz w:val="24"/>
                <w:szCs w:val="24"/>
              </w:rPr>
              <w:br/>
              <w:t>п/п</w:t>
            </w:r>
          </w:p>
        </w:tc>
        <w:tc>
          <w:tcPr>
            <w:tcW w:w="2694" w:type="dxa"/>
            <w:vAlign w:val="center"/>
          </w:tcPr>
          <w:p w:rsidR="00DC75F9" w:rsidRPr="0058339A" w:rsidRDefault="00DC75F9" w:rsidP="005D696C">
            <w:pPr>
              <w:pStyle w:val="ConsPlusNormal"/>
              <w:ind w:firstLine="0"/>
              <w:jc w:val="center"/>
              <w:rPr>
                <w:rFonts w:ascii="Times New Roman" w:hAnsi="Times New Roman" w:cs="Times New Roman"/>
                <w:sz w:val="24"/>
                <w:szCs w:val="24"/>
              </w:rPr>
            </w:pPr>
            <w:r w:rsidRPr="0058339A">
              <w:rPr>
                <w:rFonts w:ascii="Times New Roman" w:hAnsi="Times New Roman" w:cs="Times New Roman"/>
                <w:sz w:val="24"/>
                <w:szCs w:val="24"/>
              </w:rPr>
              <w:t>Сокращение</w:t>
            </w:r>
          </w:p>
        </w:tc>
        <w:tc>
          <w:tcPr>
            <w:tcW w:w="6095" w:type="dxa"/>
            <w:vAlign w:val="center"/>
          </w:tcPr>
          <w:p w:rsidR="00DC75F9" w:rsidRPr="0058339A" w:rsidRDefault="00DC75F9" w:rsidP="005D696C">
            <w:pPr>
              <w:pStyle w:val="ConsPlusNormal"/>
              <w:ind w:firstLine="0"/>
              <w:jc w:val="center"/>
              <w:rPr>
                <w:rFonts w:ascii="Times New Roman" w:hAnsi="Times New Roman" w:cs="Times New Roman"/>
                <w:sz w:val="24"/>
                <w:szCs w:val="24"/>
              </w:rPr>
            </w:pPr>
            <w:r w:rsidRPr="0058339A">
              <w:rPr>
                <w:rFonts w:ascii="Times New Roman" w:hAnsi="Times New Roman" w:cs="Times New Roman"/>
                <w:sz w:val="24"/>
                <w:szCs w:val="24"/>
              </w:rPr>
              <w:t>Расшифровка сокращения</w:t>
            </w:r>
          </w:p>
        </w:tc>
      </w:tr>
      <w:tr w:rsidR="00DC75F9" w:rsidRPr="0058339A" w:rsidTr="005D696C">
        <w:tc>
          <w:tcPr>
            <w:tcW w:w="567" w:type="dxa"/>
            <w:vAlign w:val="center"/>
          </w:tcPr>
          <w:p w:rsidR="00DC75F9" w:rsidRPr="0058339A" w:rsidRDefault="00DC75F9" w:rsidP="00DC75F9">
            <w:pPr>
              <w:pStyle w:val="ConsPlusNormal"/>
              <w:numPr>
                <w:ilvl w:val="0"/>
                <w:numId w:val="12"/>
              </w:numPr>
              <w:jc w:val="center"/>
              <w:rPr>
                <w:rFonts w:ascii="Times New Roman" w:hAnsi="Times New Roman" w:cs="Times New Roman"/>
                <w:sz w:val="24"/>
                <w:szCs w:val="24"/>
              </w:rPr>
            </w:pPr>
          </w:p>
        </w:tc>
        <w:tc>
          <w:tcPr>
            <w:tcW w:w="2694" w:type="dxa"/>
            <w:vAlign w:val="center"/>
          </w:tcPr>
          <w:p w:rsidR="00DC75F9" w:rsidRPr="0058339A" w:rsidRDefault="00DC75F9" w:rsidP="005D696C">
            <w:pPr>
              <w:pStyle w:val="ConsPlusNormal"/>
              <w:ind w:firstLine="0"/>
              <w:jc w:val="both"/>
              <w:rPr>
                <w:rFonts w:ascii="Times New Roman" w:hAnsi="Times New Roman" w:cs="Times New Roman"/>
                <w:color w:val="000000"/>
                <w:sz w:val="24"/>
                <w:szCs w:val="24"/>
              </w:rPr>
            </w:pPr>
            <w:r w:rsidRPr="0058339A">
              <w:rPr>
                <w:rFonts w:ascii="Times New Roman" w:hAnsi="Times New Roman" w:cs="Times New Roman"/>
                <w:color w:val="000000"/>
                <w:sz w:val="24"/>
                <w:szCs w:val="24"/>
              </w:rPr>
              <w:t xml:space="preserve">ГОСТ </w:t>
            </w:r>
          </w:p>
        </w:tc>
        <w:tc>
          <w:tcPr>
            <w:tcW w:w="6095" w:type="dxa"/>
          </w:tcPr>
          <w:p w:rsidR="00DC75F9" w:rsidRPr="0058339A" w:rsidRDefault="00DC75F9" w:rsidP="005D696C">
            <w:pPr>
              <w:pStyle w:val="ConsPlusNormal"/>
              <w:ind w:firstLine="0"/>
              <w:rPr>
                <w:rFonts w:ascii="Times New Roman" w:hAnsi="Times New Roman" w:cs="Times New Roman"/>
                <w:color w:val="000000"/>
                <w:sz w:val="24"/>
                <w:szCs w:val="24"/>
              </w:rPr>
            </w:pPr>
            <w:r w:rsidRPr="0058339A">
              <w:rPr>
                <w:rFonts w:ascii="Times New Roman" w:hAnsi="Times New Roman" w:cs="Times New Roman"/>
                <w:color w:val="000000"/>
                <w:sz w:val="24"/>
                <w:szCs w:val="24"/>
              </w:rPr>
              <w:t>Государственный стандарт Российской Федерации</w:t>
            </w:r>
          </w:p>
        </w:tc>
      </w:tr>
      <w:tr w:rsidR="00DC75F9" w:rsidRPr="0058339A" w:rsidTr="005D696C">
        <w:tc>
          <w:tcPr>
            <w:tcW w:w="567" w:type="dxa"/>
            <w:vAlign w:val="center"/>
          </w:tcPr>
          <w:p w:rsidR="00DC75F9" w:rsidRPr="0058339A" w:rsidRDefault="00DC75F9" w:rsidP="00DC75F9">
            <w:pPr>
              <w:pStyle w:val="ConsPlusNormal"/>
              <w:numPr>
                <w:ilvl w:val="0"/>
                <w:numId w:val="12"/>
              </w:numPr>
              <w:jc w:val="center"/>
              <w:rPr>
                <w:rFonts w:ascii="Times New Roman" w:hAnsi="Times New Roman" w:cs="Times New Roman"/>
                <w:sz w:val="24"/>
                <w:szCs w:val="24"/>
              </w:rPr>
            </w:pPr>
          </w:p>
        </w:tc>
        <w:tc>
          <w:tcPr>
            <w:tcW w:w="2694" w:type="dxa"/>
            <w:vAlign w:val="center"/>
          </w:tcPr>
          <w:p w:rsidR="00DC75F9" w:rsidRPr="0058339A" w:rsidRDefault="00DC75F9" w:rsidP="005D696C">
            <w:pPr>
              <w:pStyle w:val="ConsPlusNormal"/>
              <w:ind w:firstLine="0"/>
              <w:jc w:val="both"/>
              <w:rPr>
                <w:rFonts w:ascii="Times New Roman" w:hAnsi="Times New Roman" w:cs="Times New Roman"/>
                <w:sz w:val="24"/>
                <w:szCs w:val="24"/>
              </w:rPr>
            </w:pPr>
            <w:r w:rsidRPr="0058339A">
              <w:rPr>
                <w:rFonts w:ascii="Times New Roman" w:hAnsi="Times New Roman" w:cs="Times New Roman"/>
                <w:sz w:val="24"/>
                <w:szCs w:val="24"/>
              </w:rPr>
              <w:t xml:space="preserve">Общий срок поставки Товара  </w:t>
            </w:r>
          </w:p>
        </w:tc>
        <w:tc>
          <w:tcPr>
            <w:tcW w:w="6095" w:type="dxa"/>
          </w:tcPr>
          <w:p w:rsidR="00DC75F9" w:rsidRPr="0058339A" w:rsidRDefault="00DC75F9" w:rsidP="005D696C">
            <w:pPr>
              <w:pStyle w:val="ConsPlusNormal"/>
              <w:ind w:firstLine="0"/>
              <w:rPr>
                <w:rFonts w:ascii="Times New Roman" w:hAnsi="Times New Roman" w:cs="Times New Roman"/>
                <w:sz w:val="24"/>
                <w:szCs w:val="24"/>
              </w:rPr>
            </w:pPr>
            <w:r w:rsidRPr="0058339A">
              <w:rPr>
                <w:rFonts w:ascii="Times New Roman" w:hAnsi="Times New Roman" w:cs="Times New Roman"/>
                <w:sz w:val="24"/>
                <w:szCs w:val="24"/>
              </w:rPr>
              <w:t>Период, в который Покупатель подает Заявки,</w:t>
            </w:r>
            <w:r>
              <w:rPr>
                <w:rFonts w:ascii="Times New Roman" w:hAnsi="Times New Roman" w:cs="Times New Roman"/>
                <w:sz w:val="24"/>
                <w:szCs w:val="24"/>
              </w:rPr>
              <w:br/>
            </w:r>
            <w:r w:rsidRPr="0058339A">
              <w:rPr>
                <w:rFonts w:ascii="Times New Roman" w:hAnsi="Times New Roman" w:cs="Times New Roman"/>
                <w:sz w:val="24"/>
                <w:szCs w:val="24"/>
              </w:rPr>
              <w:t>а Поставщик обязуется поставить Товар</w:t>
            </w:r>
          </w:p>
        </w:tc>
      </w:tr>
      <w:tr w:rsidR="00DC75F9" w:rsidRPr="0058339A" w:rsidTr="005D696C">
        <w:tc>
          <w:tcPr>
            <w:tcW w:w="567" w:type="dxa"/>
            <w:vAlign w:val="center"/>
          </w:tcPr>
          <w:p w:rsidR="00DC75F9" w:rsidRPr="0058339A" w:rsidRDefault="00DC75F9" w:rsidP="00DC75F9">
            <w:pPr>
              <w:pStyle w:val="ConsPlusNormal"/>
              <w:numPr>
                <w:ilvl w:val="0"/>
                <w:numId w:val="12"/>
              </w:numPr>
              <w:jc w:val="center"/>
              <w:rPr>
                <w:rFonts w:ascii="Times New Roman" w:hAnsi="Times New Roman" w:cs="Times New Roman"/>
                <w:sz w:val="24"/>
                <w:szCs w:val="24"/>
              </w:rPr>
            </w:pPr>
          </w:p>
        </w:tc>
        <w:tc>
          <w:tcPr>
            <w:tcW w:w="2694" w:type="dxa"/>
            <w:vAlign w:val="center"/>
          </w:tcPr>
          <w:p w:rsidR="00DC75F9" w:rsidRPr="0058339A" w:rsidRDefault="00DC75F9" w:rsidP="005D696C">
            <w:pPr>
              <w:pStyle w:val="ConsPlusNormal"/>
              <w:ind w:firstLine="0"/>
              <w:jc w:val="both"/>
              <w:rPr>
                <w:rFonts w:ascii="Times New Roman" w:hAnsi="Times New Roman" w:cs="Times New Roman"/>
                <w:sz w:val="24"/>
                <w:szCs w:val="24"/>
              </w:rPr>
            </w:pPr>
            <w:r w:rsidRPr="0058339A">
              <w:rPr>
                <w:rFonts w:ascii="Times New Roman" w:hAnsi="Times New Roman" w:cs="Times New Roman"/>
                <w:sz w:val="24"/>
                <w:szCs w:val="24"/>
              </w:rPr>
              <w:t>Покупатель, Общество</w:t>
            </w:r>
          </w:p>
        </w:tc>
        <w:tc>
          <w:tcPr>
            <w:tcW w:w="6095" w:type="dxa"/>
          </w:tcPr>
          <w:p w:rsidR="00DC75F9" w:rsidRPr="0058339A" w:rsidRDefault="00DC75F9" w:rsidP="005D696C">
            <w:pPr>
              <w:pStyle w:val="ConsPlusNormal"/>
              <w:ind w:firstLine="0"/>
              <w:rPr>
                <w:rFonts w:ascii="Times New Roman" w:hAnsi="Times New Roman" w:cs="Times New Roman"/>
                <w:sz w:val="24"/>
                <w:szCs w:val="24"/>
                <w:lang w:eastAsia="ar-SA"/>
              </w:rPr>
            </w:pPr>
            <w:r w:rsidRPr="0058339A">
              <w:rPr>
                <w:rFonts w:ascii="Times New Roman" w:hAnsi="Times New Roman" w:cs="Times New Roman"/>
                <w:sz w:val="24"/>
                <w:szCs w:val="24"/>
                <w:lang w:eastAsia="ar-SA"/>
              </w:rPr>
              <w:t xml:space="preserve">Акционерное общество «Почта России», </w:t>
            </w:r>
          </w:p>
          <w:p w:rsidR="00DC75F9" w:rsidRPr="0058339A" w:rsidRDefault="00DC75F9" w:rsidP="005D696C">
            <w:pPr>
              <w:pStyle w:val="ConsPlusNormal"/>
              <w:ind w:firstLine="0"/>
              <w:rPr>
                <w:rFonts w:ascii="Times New Roman" w:hAnsi="Times New Roman" w:cs="Times New Roman"/>
                <w:sz w:val="24"/>
                <w:szCs w:val="24"/>
              </w:rPr>
            </w:pPr>
            <w:r w:rsidRPr="0058339A">
              <w:rPr>
                <w:rFonts w:ascii="Times New Roman" w:hAnsi="Times New Roman" w:cs="Times New Roman"/>
                <w:sz w:val="24"/>
                <w:szCs w:val="24"/>
                <w:lang w:eastAsia="ar-SA"/>
              </w:rPr>
              <w:t>АО «Почта России»</w:t>
            </w:r>
          </w:p>
        </w:tc>
      </w:tr>
      <w:tr w:rsidR="00DC75F9" w:rsidRPr="0058339A" w:rsidTr="005D696C">
        <w:tc>
          <w:tcPr>
            <w:tcW w:w="567" w:type="dxa"/>
            <w:vAlign w:val="center"/>
          </w:tcPr>
          <w:p w:rsidR="00DC75F9" w:rsidRPr="0058339A" w:rsidRDefault="00DC75F9" w:rsidP="00DC75F9">
            <w:pPr>
              <w:pStyle w:val="ConsPlusNormal"/>
              <w:numPr>
                <w:ilvl w:val="0"/>
                <w:numId w:val="12"/>
              </w:numPr>
              <w:jc w:val="center"/>
              <w:rPr>
                <w:rFonts w:ascii="Times New Roman" w:hAnsi="Times New Roman" w:cs="Times New Roman"/>
                <w:sz w:val="24"/>
                <w:szCs w:val="24"/>
              </w:rPr>
            </w:pPr>
          </w:p>
        </w:tc>
        <w:tc>
          <w:tcPr>
            <w:tcW w:w="2694" w:type="dxa"/>
            <w:vAlign w:val="center"/>
          </w:tcPr>
          <w:p w:rsidR="00DC75F9" w:rsidRPr="0058339A" w:rsidRDefault="00DC75F9" w:rsidP="005D696C">
            <w:pPr>
              <w:pStyle w:val="ConsPlusNormal"/>
              <w:ind w:firstLine="0"/>
              <w:jc w:val="both"/>
              <w:rPr>
                <w:rFonts w:ascii="Times New Roman" w:hAnsi="Times New Roman" w:cs="Times New Roman"/>
                <w:sz w:val="24"/>
                <w:szCs w:val="24"/>
              </w:rPr>
            </w:pPr>
            <w:r w:rsidRPr="0058339A">
              <w:rPr>
                <w:rFonts w:ascii="Times New Roman" w:hAnsi="Times New Roman" w:cs="Times New Roman"/>
                <w:sz w:val="24"/>
                <w:szCs w:val="24"/>
              </w:rPr>
              <w:t>Поставщик</w:t>
            </w:r>
          </w:p>
        </w:tc>
        <w:tc>
          <w:tcPr>
            <w:tcW w:w="6095" w:type="dxa"/>
          </w:tcPr>
          <w:p w:rsidR="00DC75F9" w:rsidRDefault="00DC75F9" w:rsidP="005D696C">
            <w:pPr>
              <w:pStyle w:val="ConsPlusNormal"/>
              <w:ind w:firstLine="0"/>
              <w:rPr>
                <w:rFonts w:ascii="Times New Roman" w:hAnsi="Times New Roman" w:cs="Times New Roman"/>
                <w:sz w:val="24"/>
                <w:szCs w:val="24"/>
              </w:rPr>
            </w:pPr>
            <w:r w:rsidRPr="0058339A">
              <w:rPr>
                <w:rFonts w:ascii="Times New Roman" w:hAnsi="Times New Roman" w:cs="Times New Roman"/>
                <w:sz w:val="24"/>
                <w:szCs w:val="24"/>
              </w:rPr>
              <w:t>Любое юридическое или физическое лицо, в том числе зарегистрированное в качестве индивидуального предпринимателя, по</w:t>
            </w:r>
            <w:r>
              <w:rPr>
                <w:rFonts w:ascii="Times New Roman" w:hAnsi="Times New Roman" w:cs="Times New Roman"/>
                <w:sz w:val="24"/>
                <w:szCs w:val="24"/>
              </w:rPr>
              <w:t>ставляющее Товар в соответствии</w:t>
            </w:r>
          </w:p>
          <w:p w:rsidR="00DC75F9" w:rsidRPr="0058339A" w:rsidRDefault="00DC75F9" w:rsidP="005D696C">
            <w:pPr>
              <w:pStyle w:val="ConsPlusNormal"/>
              <w:ind w:firstLine="0"/>
              <w:rPr>
                <w:rFonts w:ascii="Times New Roman" w:hAnsi="Times New Roman" w:cs="Times New Roman"/>
                <w:sz w:val="24"/>
                <w:szCs w:val="24"/>
              </w:rPr>
            </w:pPr>
            <w:r w:rsidRPr="0058339A">
              <w:rPr>
                <w:rFonts w:ascii="Times New Roman" w:hAnsi="Times New Roman" w:cs="Times New Roman"/>
                <w:sz w:val="24"/>
                <w:szCs w:val="24"/>
              </w:rPr>
              <w:t>с заключенным договором</w:t>
            </w:r>
          </w:p>
        </w:tc>
      </w:tr>
      <w:tr w:rsidR="00DC75F9" w:rsidRPr="0058339A" w:rsidTr="005D696C">
        <w:tc>
          <w:tcPr>
            <w:tcW w:w="567" w:type="dxa"/>
            <w:vAlign w:val="center"/>
          </w:tcPr>
          <w:p w:rsidR="00DC75F9" w:rsidRPr="0058339A" w:rsidRDefault="00DC75F9" w:rsidP="00DC75F9">
            <w:pPr>
              <w:pStyle w:val="ConsPlusNormal"/>
              <w:numPr>
                <w:ilvl w:val="0"/>
                <w:numId w:val="12"/>
              </w:numPr>
              <w:jc w:val="center"/>
              <w:rPr>
                <w:rFonts w:ascii="Times New Roman" w:hAnsi="Times New Roman" w:cs="Times New Roman"/>
                <w:sz w:val="24"/>
                <w:szCs w:val="24"/>
              </w:rPr>
            </w:pPr>
          </w:p>
        </w:tc>
        <w:tc>
          <w:tcPr>
            <w:tcW w:w="2694" w:type="dxa"/>
            <w:vAlign w:val="center"/>
          </w:tcPr>
          <w:p w:rsidR="00DC75F9" w:rsidRPr="0058339A" w:rsidRDefault="00DC75F9" w:rsidP="005D696C">
            <w:pPr>
              <w:pStyle w:val="ConsPlusNormal"/>
              <w:ind w:firstLine="0"/>
              <w:jc w:val="both"/>
              <w:rPr>
                <w:rFonts w:ascii="Times New Roman" w:hAnsi="Times New Roman" w:cs="Times New Roman"/>
                <w:sz w:val="24"/>
                <w:szCs w:val="24"/>
              </w:rPr>
            </w:pPr>
            <w:r w:rsidRPr="0058339A">
              <w:rPr>
                <w:rFonts w:ascii="Times New Roman" w:hAnsi="Times New Roman" w:cs="Times New Roman"/>
                <w:sz w:val="24"/>
                <w:szCs w:val="24"/>
              </w:rPr>
              <w:t>Стороны</w:t>
            </w:r>
          </w:p>
        </w:tc>
        <w:tc>
          <w:tcPr>
            <w:tcW w:w="6095" w:type="dxa"/>
          </w:tcPr>
          <w:p w:rsidR="00DC75F9" w:rsidRPr="0058339A" w:rsidRDefault="00DC75F9" w:rsidP="005D696C">
            <w:pPr>
              <w:pStyle w:val="ConsPlusNormal"/>
              <w:ind w:firstLine="0"/>
              <w:rPr>
                <w:rFonts w:ascii="Times New Roman" w:hAnsi="Times New Roman" w:cs="Times New Roman"/>
                <w:sz w:val="24"/>
                <w:szCs w:val="24"/>
              </w:rPr>
            </w:pPr>
            <w:r w:rsidRPr="0058339A">
              <w:rPr>
                <w:rFonts w:ascii="Times New Roman" w:hAnsi="Times New Roman" w:cs="Times New Roman"/>
                <w:sz w:val="24"/>
                <w:szCs w:val="24"/>
              </w:rPr>
              <w:t>Покупатель и Поставщик</w:t>
            </w:r>
          </w:p>
        </w:tc>
      </w:tr>
      <w:tr w:rsidR="00DC75F9" w:rsidRPr="0058339A" w:rsidTr="005D696C">
        <w:tc>
          <w:tcPr>
            <w:tcW w:w="567" w:type="dxa"/>
            <w:vAlign w:val="center"/>
          </w:tcPr>
          <w:p w:rsidR="00DC75F9" w:rsidRDefault="00DC75F9" w:rsidP="00DC75F9">
            <w:pPr>
              <w:pStyle w:val="ConsPlusNormal"/>
              <w:numPr>
                <w:ilvl w:val="0"/>
                <w:numId w:val="12"/>
              </w:numPr>
              <w:jc w:val="center"/>
              <w:rPr>
                <w:rFonts w:ascii="Times New Roman" w:hAnsi="Times New Roman" w:cs="Times New Roman"/>
                <w:sz w:val="24"/>
                <w:szCs w:val="24"/>
              </w:rPr>
            </w:pPr>
          </w:p>
        </w:tc>
        <w:tc>
          <w:tcPr>
            <w:tcW w:w="2694" w:type="dxa"/>
            <w:vAlign w:val="center"/>
          </w:tcPr>
          <w:p w:rsidR="00DC75F9" w:rsidRPr="005D7806" w:rsidRDefault="00DC75F9" w:rsidP="005D696C">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ТЗ</w:t>
            </w:r>
          </w:p>
        </w:tc>
        <w:tc>
          <w:tcPr>
            <w:tcW w:w="6095" w:type="dxa"/>
          </w:tcPr>
          <w:p w:rsidR="00DC75F9" w:rsidRDefault="00DC75F9" w:rsidP="005D696C">
            <w:pPr>
              <w:pStyle w:val="ConsPlusNormal"/>
              <w:ind w:firstLine="0"/>
              <w:rPr>
                <w:rFonts w:ascii="Times New Roman" w:hAnsi="Times New Roman"/>
                <w:sz w:val="24"/>
                <w:szCs w:val="24"/>
              </w:rPr>
            </w:pPr>
            <w:r>
              <w:rPr>
                <w:rFonts w:ascii="Times New Roman" w:hAnsi="Times New Roman"/>
                <w:sz w:val="24"/>
                <w:szCs w:val="24"/>
              </w:rPr>
              <w:t>Техническое задание</w:t>
            </w:r>
          </w:p>
        </w:tc>
      </w:tr>
      <w:tr w:rsidR="00DC75F9" w:rsidRPr="0058339A" w:rsidTr="005D696C">
        <w:tc>
          <w:tcPr>
            <w:tcW w:w="567" w:type="dxa"/>
            <w:vAlign w:val="center"/>
          </w:tcPr>
          <w:p w:rsidR="00DC75F9" w:rsidRPr="0058339A" w:rsidRDefault="00DC75F9" w:rsidP="00DC75F9">
            <w:pPr>
              <w:pStyle w:val="ConsPlusNormal"/>
              <w:numPr>
                <w:ilvl w:val="0"/>
                <w:numId w:val="12"/>
              </w:numPr>
              <w:jc w:val="center"/>
              <w:rPr>
                <w:rFonts w:ascii="Times New Roman" w:hAnsi="Times New Roman" w:cs="Times New Roman"/>
                <w:sz w:val="24"/>
                <w:szCs w:val="24"/>
              </w:rPr>
            </w:pPr>
          </w:p>
        </w:tc>
        <w:tc>
          <w:tcPr>
            <w:tcW w:w="2694" w:type="dxa"/>
            <w:vAlign w:val="center"/>
          </w:tcPr>
          <w:p w:rsidR="00DC75F9" w:rsidRPr="0058339A" w:rsidRDefault="00DC75F9" w:rsidP="005D696C">
            <w:pPr>
              <w:pStyle w:val="ConsPlusNormal"/>
              <w:ind w:firstLine="0"/>
              <w:jc w:val="both"/>
              <w:rPr>
                <w:rFonts w:ascii="Times New Roman" w:hAnsi="Times New Roman" w:cs="Times New Roman"/>
                <w:sz w:val="24"/>
                <w:szCs w:val="24"/>
              </w:rPr>
            </w:pPr>
            <w:r w:rsidRPr="0058339A">
              <w:rPr>
                <w:rFonts w:ascii="Times New Roman" w:hAnsi="Times New Roman" w:cs="Times New Roman"/>
                <w:sz w:val="24"/>
                <w:szCs w:val="24"/>
              </w:rPr>
              <w:t>Товар</w:t>
            </w:r>
            <w:r>
              <w:rPr>
                <w:rFonts w:ascii="Times New Roman" w:hAnsi="Times New Roman" w:cs="Times New Roman"/>
                <w:sz w:val="24"/>
                <w:szCs w:val="24"/>
              </w:rPr>
              <w:t>, ящики почтовые, ящики</w:t>
            </w:r>
          </w:p>
        </w:tc>
        <w:tc>
          <w:tcPr>
            <w:tcW w:w="6095" w:type="dxa"/>
          </w:tcPr>
          <w:p w:rsidR="00DC75F9" w:rsidRPr="0058339A" w:rsidRDefault="00DC75F9" w:rsidP="005D696C">
            <w:pPr>
              <w:pStyle w:val="ConsPlusNormal"/>
              <w:ind w:firstLine="0"/>
              <w:rPr>
                <w:rFonts w:ascii="Times New Roman" w:hAnsi="Times New Roman" w:cs="Times New Roman"/>
                <w:sz w:val="24"/>
                <w:szCs w:val="24"/>
              </w:rPr>
            </w:pPr>
            <w:r w:rsidRPr="0058339A">
              <w:rPr>
                <w:rFonts w:ascii="Times New Roman" w:hAnsi="Times New Roman" w:cs="Times New Roman"/>
                <w:sz w:val="24"/>
                <w:szCs w:val="24"/>
              </w:rPr>
              <w:t xml:space="preserve">Ящики почтовые </w:t>
            </w:r>
            <w:r w:rsidRPr="0058339A">
              <w:rPr>
                <w:rFonts w:ascii="Times New Roman" w:hAnsi="Times New Roman"/>
                <w:sz w:val="24"/>
                <w:szCs w:val="24"/>
              </w:rPr>
              <w:t>и комплектующие к ним</w:t>
            </w:r>
          </w:p>
        </w:tc>
      </w:tr>
      <w:tr w:rsidR="00DC75F9" w:rsidRPr="0058339A" w:rsidTr="005D696C">
        <w:tc>
          <w:tcPr>
            <w:tcW w:w="567" w:type="dxa"/>
            <w:vAlign w:val="center"/>
          </w:tcPr>
          <w:p w:rsidR="00DC75F9" w:rsidRDefault="00DC75F9" w:rsidP="00DC75F9">
            <w:pPr>
              <w:pStyle w:val="ConsPlusNormal"/>
              <w:numPr>
                <w:ilvl w:val="0"/>
                <w:numId w:val="12"/>
              </w:numPr>
              <w:jc w:val="center"/>
              <w:rPr>
                <w:rFonts w:ascii="Times New Roman" w:hAnsi="Times New Roman" w:cs="Times New Roman"/>
                <w:sz w:val="24"/>
                <w:szCs w:val="24"/>
              </w:rPr>
            </w:pPr>
          </w:p>
        </w:tc>
        <w:tc>
          <w:tcPr>
            <w:tcW w:w="2694" w:type="dxa"/>
            <w:vAlign w:val="center"/>
          </w:tcPr>
          <w:p w:rsidR="00DC75F9" w:rsidRPr="00E913C0" w:rsidRDefault="00DC75F9" w:rsidP="005D696C">
            <w:pPr>
              <w:pStyle w:val="ConsPlusNormal"/>
              <w:ind w:firstLine="0"/>
              <w:jc w:val="both"/>
              <w:rPr>
                <w:rFonts w:ascii="Times New Roman" w:hAnsi="Times New Roman"/>
                <w:sz w:val="24"/>
                <w:szCs w:val="24"/>
              </w:rPr>
            </w:pPr>
            <w:r>
              <w:rPr>
                <w:rFonts w:ascii="Times New Roman" w:hAnsi="Times New Roman"/>
                <w:sz w:val="24"/>
                <w:szCs w:val="24"/>
              </w:rPr>
              <w:t>УПД</w:t>
            </w:r>
          </w:p>
        </w:tc>
        <w:tc>
          <w:tcPr>
            <w:tcW w:w="6095" w:type="dxa"/>
          </w:tcPr>
          <w:p w:rsidR="00DC75F9" w:rsidRPr="00D4218A" w:rsidRDefault="00DC75F9" w:rsidP="005D696C">
            <w:pPr>
              <w:pStyle w:val="ConsPlusNormal"/>
              <w:ind w:firstLine="0"/>
              <w:rPr>
                <w:rFonts w:ascii="Times New Roman" w:hAnsi="Times New Roman"/>
                <w:sz w:val="24"/>
                <w:szCs w:val="24"/>
              </w:rPr>
            </w:pPr>
            <w:r>
              <w:rPr>
                <w:rFonts w:ascii="Times New Roman" w:hAnsi="Times New Roman"/>
                <w:sz w:val="24"/>
                <w:szCs w:val="24"/>
              </w:rPr>
              <w:t>Универсальный передаточный документ</w:t>
            </w:r>
          </w:p>
        </w:tc>
      </w:tr>
      <w:tr w:rsidR="00DC75F9" w:rsidRPr="0058339A" w:rsidTr="005D696C">
        <w:tc>
          <w:tcPr>
            <w:tcW w:w="567" w:type="dxa"/>
            <w:vAlign w:val="center"/>
          </w:tcPr>
          <w:p w:rsidR="00DC75F9" w:rsidRDefault="00DC75F9" w:rsidP="00DC75F9">
            <w:pPr>
              <w:pStyle w:val="ConsPlusNormal"/>
              <w:numPr>
                <w:ilvl w:val="0"/>
                <w:numId w:val="12"/>
              </w:numPr>
              <w:jc w:val="center"/>
              <w:rPr>
                <w:rFonts w:ascii="Times New Roman" w:hAnsi="Times New Roman" w:cs="Times New Roman"/>
                <w:sz w:val="24"/>
                <w:szCs w:val="24"/>
              </w:rPr>
            </w:pPr>
          </w:p>
        </w:tc>
        <w:tc>
          <w:tcPr>
            <w:tcW w:w="2694" w:type="dxa"/>
            <w:vAlign w:val="center"/>
          </w:tcPr>
          <w:p w:rsidR="00DC75F9" w:rsidRDefault="00DC75F9" w:rsidP="005D696C">
            <w:pPr>
              <w:pStyle w:val="ConsPlusNormal"/>
              <w:ind w:firstLine="0"/>
              <w:jc w:val="both"/>
              <w:rPr>
                <w:rFonts w:ascii="Times New Roman" w:hAnsi="Times New Roman" w:cs="Times New Roman"/>
                <w:sz w:val="24"/>
                <w:szCs w:val="24"/>
              </w:rPr>
            </w:pPr>
            <w:r w:rsidRPr="00E913C0">
              <w:rPr>
                <w:rFonts w:ascii="Times New Roman" w:hAnsi="Times New Roman"/>
                <w:sz w:val="24"/>
                <w:szCs w:val="24"/>
              </w:rPr>
              <w:t>УСИ</w:t>
            </w:r>
          </w:p>
        </w:tc>
        <w:tc>
          <w:tcPr>
            <w:tcW w:w="6095" w:type="dxa"/>
          </w:tcPr>
          <w:p w:rsidR="00DC75F9" w:rsidRPr="00DE7F42" w:rsidRDefault="00DC75F9" w:rsidP="005D696C">
            <w:pPr>
              <w:pStyle w:val="ConsPlusNormal"/>
              <w:ind w:firstLine="0"/>
              <w:rPr>
                <w:rFonts w:ascii="Times New Roman" w:hAnsi="Times New Roman"/>
                <w:sz w:val="24"/>
                <w:szCs w:val="24"/>
              </w:rPr>
            </w:pPr>
            <w:r w:rsidRPr="00D4218A">
              <w:rPr>
                <w:rFonts w:ascii="Times New Roman" w:hAnsi="Times New Roman"/>
                <w:sz w:val="24"/>
                <w:szCs w:val="24"/>
              </w:rPr>
              <w:t>У</w:t>
            </w:r>
            <w:r w:rsidRPr="007B4E10">
              <w:rPr>
                <w:rFonts w:ascii="Times New Roman" w:hAnsi="Times New Roman"/>
                <w:sz w:val="24"/>
                <w:szCs w:val="24"/>
              </w:rPr>
              <w:t>стройст</w:t>
            </w:r>
            <w:r w:rsidRPr="00DE7F42">
              <w:rPr>
                <w:rFonts w:ascii="Times New Roman" w:hAnsi="Times New Roman"/>
                <w:sz w:val="24"/>
                <w:szCs w:val="24"/>
              </w:rPr>
              <w:t xml:space="preserve">во считывания информации </w:t>
            </w:r>
          </w:p>
        </w:tc>
      </w:tr>
      <w:tr w:rsidR="00DC75F9" w:rsidRPr="0058339A" w:rsidTr="005D696C">
        <w:tc>
          <w:tcPr>
            <w:tcW w:w="567" w:type="dxa"/>
            <w:vAlign w:val="center"/>
          </w:tcPr>
          <w:p w:rsidR="00DC75F9" w:rsidRPr="0058339A" w:rsidRDefault="00DC75F9" w:rsidP="00DC75F9">
            <w:pPr>
              <w:pStyle w:val="ConsPlusNormal"/>
              <w:numPr>
                <w:ilvl w:val="0"/>
                <w:numId w:val="12"/>
              </w:numPr>
              <w:jc w:val="center"/>
              <w:rPr>
                <w:rFonts w:ascii="Times New Roman" w:hAnsi="Times New Roman" w:cs="Times New Roman"/>
                <w:sz w:val="24"/>
                <w:szCs w:val="24"/>
              </w:rPr>
            </w:pPr>
          </w:p>
        </w:tc>
        <w:tc>
          <w:tcPr>
            <w:tcW w:w="2694" w:type="dxa"/>
            <w:vAlign w:val="center"/>
          </w:tcPr>
          <w:p w:rsidR="00DC75F9" w:rsidRPr="0058339A" w:rsidRDefault="00DC75F9" w:rsidP="005D696C">
            <w:pPr>
              <w:pStyle w:val="ConsPlusNormal"/>
              <w:ind w:firstLine="0"/>
              <w:jc w:val="both"/>
              <w:rPr>
                <w:rFonts w:ascii="Times New Roman" w:hAnsi="Times New Roman" w:cs="Times New Roman"/>
                <w:sz w:val="24"/>
                <w:szCs w:val="24"/>
              </w:rPr>
            </w:pPr>
            <w:r w:rsidRPr="0058339A">
              <w:rPr>
                <w:rFonts w:ascii="Times New Roman" w:hAnsi="Times New Roman" w:cs="Times New Roman"/>
                <w:sz w:val="24"/>
                <w:szCs w:val="24"/>
              </w:rPr>
              <w:t>УФПС</w:t>
            </w:r>
          </w:p>
        </w:tc>
        <w:tc>
          <w:tcPr>
            <w:tcW w:w="6095" w:type="dxa"/>
          </w:tcPr>
          <w:p w:rsidR="00DC75F9" w:rsidRPr="0058339A" w:rsidRDefault="00DC75F9" w:rsidP="005D696C">
            <w:pPr>
              <w:pStyle w:val="ConsPlusNormal"/>
              <w:ind w:firstLine="0"/>
              <w:rPr>
                <w:rFonts w:ascii="Times New Roman" w:hAnsi="Times New Roman" w:cs="Times New Roman"/>
                <w:sz w:val="24"/>
                <w:szCs w:val="24"/>
              </w:rPr>
            </w:pPr>
            <w:r w:rsidRPr="0058339A">
              <w:rPr>
                <w:rFonts w:ascii="Times New Roman" w:hAnsi="Times New Roman" w:cs="Times New Roman"/>
                <w:sz w:val="24"/>
                <w:szCs w:val="24"/>
              </w:rPr>
              <w:t>Управление федеральной почтовой связи</w:t>
            </w:r>
            <w:r>
              <w:rPr>
                <w:rFonts w:ascii="Times New Roman" w:hAnsi="Times New Roman" w:cs="Times New Roman"/>
                <w:sz w:val="24"/>
                <w:szCs w:val="24"/>
              </w:rPr>
              <w:t>, являющееся Филиалом Покупателя</w:t>
            </w:r>
          </w:p>
        </w:tc>
      </w:tr>
      <w:tr w:rsidR="00DC75F9" w:rsidRPr="0058339A" w:rsidTr="005D696C">
        <w:tc>
          <w:tcPr>
            <w:tcW w:w="567" w:type="dxa"/>
            <w:vAlign w:val="center"/>
          </w:tcPr>
          <w:p w:rsidR="00DC75F9" w:rsidRPr="0058339A" w:rsidRDefault="00DC75F9" w:rsidP="00DC75F9">
            <w:pPr>
              <w:pStyle w:val="ConsPlusNormal"/>
              <w:numPr>
                <w:ilvl w:val="0"/>
                <w:numId w:val="12"/>
              </w:numPr>
              <w:jc w:val="center"/>
              <w:rPr>
                <w:rFonts w:ascii="Times New Roman" w:hAnsi="Times New Roman" w:cs="Times New Roman"/>
                <w:sz w:val="24"/>
                <w:szCs w:val="24"/>
              </w:rPr>
            </w:pPr>
          </w:p>
        </w:tc>
        <w:tc>
          <w:tcPr>
            <w:tcW w:w="2694" w:type="dxa"/>
            <w:vAlign w:val="center"/>
          </w:tcPr>
          <w:p w:rsidR="00DC75F9" w:rsidRPr="0058339A" w:rsidRDefault="00DC75F9" w:rsidP="005D696C">
            <w:pPr>
              <w:pStyle w:val="ConsPlusNormal"/>
              <w:ind w:firstLine="0"/>
              <w:jc w:val="both"/>
              <w:rPr>
                <w:rFonts w:ascii="Times New Roman" w:hAnsi="Times New Roman" w:cs="Times New Roman"/>
                <w:sz w:val="24"/>
                <w:szCs w:val="24"/>
              </w:rPr>
            </w:pPr>
            <w:r w:rsidRPr="0058339A">
              <w:rPr>
                <w:rFonts w:ascii="Times New Roman" w:hAnsi="Times New Roman" w:cs="Times New Roman"/>
                <w:sz w:val="24"/>
                <w:szCs w:val="24"/>
              </w:rPr>
              <w:t>Филиал Покупателя</w:t>
            </w:r>
          </w:p>
        </w:tc>
        <w:tc>
          <w:tcPr>
            <w:tcW w:w="6095" w:type="dxa"/>
          </w:tcPr>
          <w:p w:rsidR="00DC75F9" w:rsidRPr="0058339A" w:rsidRDefault="00DC75F9" w:rsidP="005D696C">
            <w:pPr>
              <w:pStyle w:val="ConsPlusNormal"/>
              <w:ind w:firstLine="0"/>
              <w:rPr>
                <w:rFonts w:ascii="Times New Roman" w:hAnsi="Times New Roman" w:cs="Times New Roman"/>
                <w:sz w:val="24"/>
                <w:szCs w:val="24"/>
                <w:lang w:eastAsia="ar-SA"/>
              </w:rPr>
            </w:pPr>
            <w:r w:rsidRPr="0058339A">
              <w:rPr>
                <w:rFonts w:ascii="Times New Roman" w:hAnsi="Times New Roman" w:cs="Times New Roman"/>
                <w:sz w:val="24"/>
                <w:szCs w:val="24"/>
              </w:rPr>
              <w:t>Обособленное подразделение Общества, расположенное вне места нахождения Общества, осуществляющее все его функции или их часть, в том числе функции представительства, и указанное в едином государственном реестре юридических лиц</w:t>
            </w:r>
          </w:p>
        </w:tc>
      </w:tr>
      <w:tr w:rsidR="00DC75F9" w:rsidRPr="0058339A" w:rsidTr="005D696C">
        <w:tc>
          <w:tcPr>
            <w:tcW w:w="567" w:type="dxa"/>
            <w:vAlign w:val="center"/>
          </w:tcPr>
          <w:p w:rsidR="00DC75F9" w:rsidRPr="0058339A" w:rsidRDefault="00DC75F9" w:rsidP="00DC75F9">
            <w:pPr>
              <w:pStyle w:val="ConsPlusNormal"/>
              <w:numPr>
                <w:ilvl w:val="0"/>
                <w:numId w:val="12"/>
              </w:numPr>
              <w:jc w:val="center"/>
              <w:rPr>
                <w:rFonts w:ascii="Times New Roman" w:hAnsi="Times New Roman" w:cs="Times New Roman"/>
                <w:sz w:val="24"/>
                <w:szCs w:val="24"/>
              </w:rPr>
            </w:pPr>
          </w:p>
        </w:tc>
        <w:tc>
          <w:tcPr>
            <w:tcW w:w="2694" w:type="dxa"/>
            <w:vAlign w:val="center"/>
          </w:tcPr>
          <w:p w:rsidR="00DC75F9" w:rsidRPr="005D7806" w:rsidRDefault="00DC75F9" w:rsidP="005D696C">
            <w:pPr>
              <w:pStyle w:val="ConsPlusNormal"/>
              <w:ind w:firstLine="0"/>
              <w:jc w:val="both"/>
              <w:rPr>
                <w:rFonts w:ascii="Times New Roman" w:hAnsi="Times New Roman" w:cs="Times New Roman"/>
                <w:sz w:val="24"/>
                <w:szCs w:val="24"/>
              </w:rPr>
            </w:pPr>
            <w:r w:rsidRPr="005D7806">
              <w:rPr>
                <w:rFonts w:ascii="Times New Roman" w:hAnsi="Times New Roman" w:cs="Times New Roman"/>
                <w:sz w:val="24"/>
                <w:szCs w:val="24"/>
              </w:rPr>
              <w:t>ЭСКВ</w:t>
            </w:r>
          </w:p>
        </w:tc>
        <w:tc>
          <w:tcPr>
            <w:tcW w:w="6095" w:type="dxa"/>
          </w:tcPr>
          <w:p w:rsidR="00DC75F9" w:rsidRPr="005D7806" w:rsidRDefault="00DC75F9" w:rsidP="005D696C">
            <w:pPr>
              <w:pStyle w:val="ConsPlusNormal"/>
              <w:ind w:firstLine="0"/>
              <w:rPr>
                <w:rFonts w:ascii="Times New Roman" w:hAnsi="Times New Roman" w:cs="Times New Roman"/>
                <w:sz w:val="24"/>
                <w:szCs w:val="24"/>
              </w:rPr>
            </w:pPr>
            <w:r>
              <w:rPr>
                <w:rFonts w:ascii="Times New Roman" w:hAnsi="Times New Roman"/>
                <w:sz w:val="24"/>
                <w:szCs w:val="24"/>
              </w:rPr>
              <w:t>Э</w:t>
            </w:r>
            <w:r w:rsidRPr="005D7806">
              <w:rPr>
                <w:rFonts w:ascii="Times New Roman" w:hAnsi="Times New Roman"/>
                <w:sz w:val="24"/>
                <w:szCs w:val="24"/>
              </w:rPr>
              <w:t>лек</w:t>
            </w:r>
            <w:r>
              <w:rPr>
                <w:rFonts w:ascii="Times New Roman" w:hAnsi="Times New Roman"/>
                <w:sz w:val="24"/>
                <w:szCs w:val="24"/>
              </w:rPr>
              <w:t>тронная система контроля выемки</w:t>
            </w:r>
          </w:p>
        </w:tc>
      </w:tr>
      <w:tr w:rsidR="00DC75F9" w:rsidRPr="0058339A" w:rsidTr="005D696C">
        <w:tc>
          <w:tcPr>
            <w:tcW w:w="567" w:type="dxa"/>
            <w:vAlign w:val="center"/>
          </w:tcPr>
          <w:p w:rsidR="00DC75F9" w:rsidRPr="0058339A" w:rsidRDefault="00DC75F9" w:rsidP="00DC75F9">
            <w:pPr>
              <w:pStyle w:val="ConsPlusNormal"/>
              <w:numPr>
                <w:ilvl w:val="0"/>
                <w:numId w:val="12"/>
              </w:numPr>
              <w:jc w:val="center"/>
              <w:rPr>
                <w:rFonts w:ascii="Times New Roman" w:hAnsi="Times New Roman" w:cs="Times New Roman"/>
                <w:sz w:val="24"/>
                <w:szCs w:val="24"/>
              </w:rPr>
            </w:pPr>
          </w:p>
        </w:tc>
        <w:tc>
          <w:tcPr>
            <w:tcW w:w="2694" w:type="dxa"/>
            <w:vAlign w:val="center"/>
          </w:tcPr>
          <w:p w:rsidR="00DC75F9" w:rsidRDefault="00DC75F9" w:rsidP="005D696C">
            <w:pPr>
              <w:pStyle w:val="ConsPlusNormal"/>
              <w:ind w:firstLine="0"/>
              <w:jc w:val="both"/>
              <w:rPr>
                <w:rFonts w:ascii="Times New Roman" w:hAnsi="Times New Roman" w:cs="Times New Roman"/>
                <w:sz w:val="24"/>
                <w:szCs w:val="24"/>
                <w:lang w:val="en-US"/>
              </w:rPr>
            </w:pPr>
            <w:r w:rsidRPr="00A939FF">
              <w:rPr>
                <w:rFonts w:ascii="Times New Roman" w:hAnsi="Times New Roman" w:cs="Times New Roman"/>
                <w:sz w:val="24"/>
                <w:szCs w:val="24"/>
                <w:lang w:val="en-US"/>
              </w:rPr>
              <w:t>PANTONE</w:t>
            </w:r>
          </w:p>
        </w:tc>
        <w:tc>
          <w:tcPr>
            <w:tcW w:w="6095" w:type="dxa"/>
          </w:tcPr>
          <w:p w:rsidR="00DC75F9" w:rsidRPr="00A939FF" w:rsidRDefault="00DC75F9" w:rsidP="005D696C">
            <w:pPr>
              <w:pStyle w:val="ConsPlusNormal"/>
              <w:ind w:firstLine="0"/>
              <w:rPr>
                <w:rFonts w:ascii="Times New Roman" w:hAnsi="Times New Roman"/>
                <w:sz w:val="24"/>
                <w:szCs w:val="24"/>
              </w:rPr>
            </w:pPr>
            <w:r>
              <w:rPr>
                <w:rFonts w:ascii="Times New Roman" w:hAnsi="Times New Roman"/>
                <w:bCs/>
                <w:sz w:val="24"/>
                <w:szCs w:val="24"/>
              </w:rPr>
              <w:t>(</w:t>
            </w:r>
            <w:r w:rsidRPr="00A939FF">
              <w:rPr>
                <w:rFonts w:ascii="Times New Roman" w:hAnsi="Times New Roman"/>
                <w:bCs/>
                <w:sz w:val="24"/>
                <w:szCs w:val="24"/>
              </w:rPr>
              <w:t>Pantone</w:t>
            </w:r>
            <w:r w:rsidRPr="00A939FF">
              <w:rPr>
                <w:rFonts w:ascii="Times New Roman" w:hAnsi="Times New Roman"/>
                <w:sz w:val="24"/>
                <w:szCs w:val="24"/>
              </w:rPr>
              <w:t> Matching System</w:t>
            </w:r>
            <w:r>
              <w:rPr>
                <w:rFonts w:ascii="Times New Roman" w:hAnsi="Times New Roman"/>
                <w:sz w:val="24"/>
                <w:szCs w:val="24"/>
              </w:rPr>
              <w:t>)</w:t>
            </w:r>
            <w:r w:rsidRPr="00A939FF">
              <w:rPr>
                <w:rFonts w:ascii="Times New Roman" w:hAnsi="Times New Roman"/>
                <w:sz w:val="24"/>
                <w:szCs w:val="24"/>
              </w:rPr>
              <w:t xml:space="preserve">  </w:t>
            </w:r>
            <w:r>
              <w:rPr>
                <w:rFonts w:ascii="Times New Roman" w:hAnsi="Times New Roman"/>
                <w:sz w:val="24"/>
                <w:szCs w:val="24"/>
              </w:rPr>
              <w:t>– с</w:t>
            </w:r>
            <w:r w:rsidRPr="00A939FF">
              <w:rPr>
                <w:rFonts w:ascii="Times New Roman" w:hAnsi="Times New Roman"/>
                <w:sz w:val="24"/>
                <w:szCs w:val="24"/>
              </w:rPr>
              <w:t>тандартизованная система подбора цвета</w:t>
            </w:r>
          </w:p>
        </w:tc>
      </w:tr>
      <w:tr w:rsidR="00DC75F9" w:rsidRPr="0058339A" w:rsidTr="005D696C">
        <w:tc>
          <w:tcPr>
            <w:tcW w:w="567" w:type="dxa"/>
            <w:vAlign w:val="center"/>
          </w:tcPr>
          <w:p w:rsidR="00DC75F9" w:rsidRPr="0058339A" w:rsidRDefault="00DC75F9" w:rsidP="00DC75F9">
            <w:pPr>
              <w:pStyle w:val="ConsPlusNormal"/>
              <w:numPr>
                <w:ilvl w:val="0"/>
                <w:numId w:val="12"/>
              </w:numPr>
              <w:jc w:val="center"/>
              <w:rPr>
                <w:rFonts w:ascii="Times New Roman" w:hAnsi="Times New Roman" w:cs="Times New Roman"/>
                <w:sz w:val="24"/>
                <w:szCs w:val="24"/>
              </w:rPr>
            </w:pPr>
          </w:p>
        </w:tc>
        <w:tc>
          <w:tcPr>
            <w:tcW w:w="2694" w:type="dxa"/>
            <w:vAlign w:val="center"/>
          </w:tcPr>
          <w:p w:rsidR="00DC75F9" w:rsidRPr="00A939FF" w:rsidRDefault="00DC75F9" w:rsidP="005D696C">
            <w:pPr>
              <w:pStyle w:val="ConsPlusNormal"/>
              <w:ind w:firstLine="0"/>
              <w:jc w:val="both"/>
              <w:rPr>
                <w:rFonts w:ascii="Times New Roman" w:hAnsi="Times New Roman" w:cs="Times New Roman"/>
                <w:sz w:val="24"/>
                <w:szCs w:val="24"/>
                <w:lang w:val="en-US"/>
              </w:rPr>
            </w:pPr>
            <w:r>
              <w:rPr>
                <w:rFonts w:ascii="Times New Roman" w:hAnsi="Times New Roman" w:cs="Times New Roman"/>
                <w:sz w:val="24"/>
                <w:szCs w:val="24"/>
                <w:lang w:val="en-US"/>
              </w:rPr>
              <w:t>RAL</w:t>
            </w:r>
          </w:p>
        </w:tc>
        <w:tc>
          <w:tcPr>
            <w:tcW w:w="6095" w:type="dxa"/>
          </w:tcPr>
          <w:p w:rsidR="00DC75F9" w:rsidRDefault="00DC75F9" w:rsidP="005D696C">
            <w:pPr>
              <w:pStyle w:val="ConsPlusNormal"/>
              <w:ind w:firstLine="0"/>
              <w:rPr>
                <w:rFonts w:ascii="Times New Roman" w:hAnsi="Times New Roman"/>
                <w:sz w:val="24"/>
                <w:szCs w:val="24"/>
              </w:rPr>
            </w:pPr>
            <w:r w:rsidRPr="00A939FF">
              <w:rPr>
                <w:rFonts w:ascii="Times New Roman" w:hAnsi="Times New Roman"/>
                <w:sz w:val="24"/>
                <w:szCs w:val="24"/>
              </w:rPr>
              <w:t xml:space="preserve">(Reichs-Ausschuss fur Lieferbedingungen) </w:t>
            </w:r>
            <w:r>
              <w:rPr>
                <w:rFonts w:ascii="Sylfaen" w:hAnsi="Sylfaen"/>
                <w:sz w:val="24"/>
                <w:szCs w:val="24"/>
              </w:rPr>
              <w:t>–</w:t>
            </w:r>
            <w:r w:rsidRPr="00A939FF">
              <w:rPr>
                <w:rFonts w:ascii="Times New Roman" w:hAnsi="Times New Roman"/>
                <w:sz w:val="24"/>
                <w:szCs w:val="24"/>
              </w:rPr>
              <w:t xml:space="preserve"> </w:t>
            </w:r>
            <w:r>
              <w:rPr>
                <w:rFonts w:ascii="Times New Roman" w:hAnsi="Times New Roman"/>
                <w:sz w:val="24"/>
                <w:szCs w:val="24"/>
              </w:rPr>
              <w:t>м</w:t>
            </w:r>
            <w:r w:rsidRPr="00A939FF">
              <w:rPr>
                <w:rFonts w:ascii="Times New Roman" w:hAnsi="Times New Roman"/>
                <w:sz w:val="24"/>
                <w:szCs w:val="24"/>
              </w:rPr>
              <w:t>еждународн</w:t>
            </w:r>
            <w:r>
              <w:rPr>
                <w:rFonts w:ascii="Times New Roman" w:hAnsi="Times New Roman"/>
                <w:sz w:val="24"/>
                <w:szCs w:val="24"/>
              </w:rPr>
              <w:t>ая</w:t>
            </w:r>
            <w:r w:rsidRPr="00A939FF">
              <w:rPr>
                <w:rFonts w:ascii="Times New Roman" w:hAnsi="Times New Roman"/>
                <w:sz w:val="24"/>
                <w:szCs w:val="24"/>
              </w:rPr>
              <w:t xml:space="preserve"> система соответствия цветов</w:t>
            </w:r>
          </w:p>
        </w:tc>
      </w:tr>
    </w:tbl>
    <w:p w:rsidR="00DC75F9" w:rsidRPr="0058339A" w:rsidRDefault="00DC75F9" w:rsidP="00DC75F9">
      <w:pPr>
        <w:pStyle w:val="ConsPlusNormal"/>
        <w:numPr>
          <w:ilvl w:val="0"/>
          <w:numId w:val="1"/>
        </w:numPr>
        <w:tabs>
          <w:tab w:val="left" w:pos="284"/>
        </w:tabs>
        <w:spacing w:before="240" w:after="120"/>
        <w:ind w:left="0" w:firstLine="0"/>
        <w:jc w:val="center"/>
        <w:rPr>
          <w:rFonts w:ascii="Times New Roman" w:hAnsi="Times New Roman" w:cs="Times New Roman"/>
          <w:b/>
          <w:sz w:val="28"/>
          <w:szCs w:val="28"/>
        </w:rPr>
      </w:pPr>
      <w:r w:rsidRPr="0058339A">
        <w:rPr>
          <w:rFonts w:ascii="Times New Roman" w:hAnsi="Times New Roman" w:cs="Times New Roman"/>
          <w:b/>
          <w:sz w:val="28"/>
          <w:szCs w:val="28"/>
        </w:rPr>
        <w:t>ОБЩИЕ СВЕДЕНИЯ О ТОВАРЕ (ПЕРЕЧЕНЬ ТОВАРОВ)</w:t>
      </w:r>
    </w:p>
    <w:p w:rsidR="00DC75F9" w:rsidRPr="000E54A4" w:rsidRDefault="00DC75F9" w:rsidP="00DC75F9">
      <w:pPr>
        <w:pStyle w:val="ConsPlusNormal"/>
        <w:ind w:firstLine="709"/>
        <w:jc w:val="both"/>
        <w:rPr>
          <w:rFonts w:ascii="Times New Roman" w:hAnsi="Times New Roman" w:cs="Times New Roman"/>
          <w:sz w:val="28"/>
          <w:szCs w:val="28"/>
        </w:rPr>
      </w:pPr>
      <w:r w:rsidRPr="0058339A">
        <w:rPr>
          <w:rFonts w:ascii="Times New Roman" w:hAnsi="Times New Roman" w:cs="Times New Roman"/>
          <w:b/>
          <w:sz w:val="28"/>
          <w:szCs w:val="28"/>
        </w:rPr>
        <w:t>Предмет закупки:</w:t>
      </w:r>
      <w:r w:rsidRPr="0058339A">
        <w:rPr>
          <w:rFonts w:ascii="Times New Roman" w:hAnsi="Times New Roman" w:cs="Times New Roman"/>
          <w:sz w:val="28"/>
          <w:szCs w:val="28"/>
        </w:rPr>
        <w:t xml:space="preserve"> поставка ящиков почтовых </w:t>
      </w:r>
      <w:r w:rsidRPr="0058339A">
        <w:rPr>
          <w:rFonts w:ascii="Times New Roman" w:hAnsi="Times New Roman"/>
          <w:sz w:val="28"/>
          <w:szCs w:val="28"/>
        </w:rPr>
        <w:t>и комплектующих к ним</w:t>
      </w:r>
      <w:r w:rsidRPr="0058339A">
        <w:rPr>
          <w:rFonts w:ascii="Times New Roman" w:hAnsi="Times New Roman" w:cs="Times New Roman"/>
          <w:sz w:val="28"/>
          <w:szCs w:val="28"/>
        </w:rPr>
        <w:t xml:space="preserve"> </w:t>
      </w:r>
      <w:r>
        <w:rPr>
          <w:rFonts w:ascii="Times New Roman" w:hAnsi="Times New Roman" w:cs="Times New Roman"/>
          <w:sz w:val="28"/>
          <w:szCs w:val="28"/>
        </w:rPr>
        <w:t xml:space="preserve">для нужд УФПС </w:t>
      </w:r>
      <w:r w:rsidRPr="00A72EA8">
        <w:rPr>
          <w:rFonts w:ascii="Times New Roman" w:hAnsi="Times New Roman" w:cs="Times New Roman"/>
          <w:sz w:val="28"/>
          <w:szCs w:val="28"/>
        </w:rPr>
        <w:t>Томской области</w:t>
      </w:r>
      <w:r>
        <w:rPr>
          <w:rFonts w:ascii="Times New Roman" w:hAnsi="Times New Roman" w:cs="Times New Roman"/>
          <w:sz w:val="28"/>
          <w:szCs w:val="28"/>
        </w:rPr>
        <w:t xml:space="preserve"> </w:t>
      </w:r>
      <w:r w:rsidRPr="00972FBA">
        <w:rPr>
          <w:rFonts w:ascii="Times New Roman" w:hAnsi="Times New Roman" w:cs="Times New Roman"/>
          <w:sz w:val="28"/>
          <w:szCs w:val="28"/>
        </w:rPr>
        <w:t>АО «Почта России»</w:t>
      </w:r>
      <w:r w:rsidRPr="000E54A4">
        <w:rPr>
          <w:rFonts w:ascii="Times New Roman" w:hAnsi="Times New Roman" w:cs="Times New Roman"/>
          <w:sz w:val="28"/>
          <w:szCs w:val="28"/>
        </w:rPr>
        <w:t>.</w:t>
      </w:r>
    </w:p>
    <w:p w:rsidR="00DC75F9" w:rsidRDefault="00DC75F9" w:rsidP="00DC75F9">
      <w:pPr>
        <w:widowControl w:val="0"/>
        <w:tabs>
          <w:tab w:val="left" w:pos="567"/>
        </w:tabs>
        <w:spacing w:after="0" w:line="240" w:lineRule="auto"/>
        <w:ind w:firstLine="709"/>
        <w:contextualSpacing/>
        <w:jc w:val="both"/>
        <w:rPr>
          <w:rFonts w:ascii="Times New Roman" w:hAnsi="Times New Roman"/>
          <w:b/>
          <w:sz w:val="28"/>
          <w:szCs w:val="28"/>
        </w:rPr>
      </w:pPr>
    </w:p>
    <w:p w:rsidR="00DC75F9" w:rsidRDefault="00DC75F9" w:rsidP="00DC75F9">
      <w:pPr>
        <w:widowControl w:val="0"/>
        <w:tabs>
          <w:tab w:val="left" w:pos="567"/>
        </w:tabs>
        <w:spacing w:after="0" w:line="240" w:lineRule="auto"/>
        <w:ind w:firstLine="709"/>
        <w:contextualSpacing/>
        <w:jc w:val="both"/>
        <w:rPr>
          <w:rFonts w:ascii="Times New Roman" w:hAnsi="Times New Roman"/>
          <w:color w:val="000000"/>
          <w:kern w:val="24"/>
          <w:sz w:val="28"/>
          <w:szCs w:val="28"/>
          <w:lang w:eastAsia="ru-RU"/>
        </w:rPr>
      </w:pPr>
      <w:r w:rsidRPr="0058339A">
        <w:rPr>
          <w:rFonts w:ascii="Times New Roman" w:hAnsi="Times New Roman"/>
          <w:b/>
          <w:sz w:val="28"/>
          <w:szCs w:val="28"/>
        </w:rPr>
        <w:t>Цель поставки товара:</w:t>
      </w:r>
      <w:r w:rsidRPr="0058339A">
        <w:rPr>
          <w:rFonts w:ascii="Times New Roman" w:hAnsi="Times New Roman"/>
          <w:sz w:val="28"/>
          <w:szCs w:val="28"/>
        </w:rPr>
        <w:t xml:space="preserve"> </w:t>
      </w:r>
      <w:r w:rsidRPr="0058339A">
        <w:rPr>
          <w:rFonts w:ascii="Times New Roman" w:hAnsi="Times New Roman"/>
          <w:color w:val="000000"/>
          <w:kern w:val="24"/>
          <w:sz w:val="28"/>
          <w:szCs w:val="28"/>
          <w:lang w:eastAsia="ru-RU"/>
        </w:rPr>
        <w:t xml:space="preserve">обеспечение бесперебойной и качественной </w:t>
      </w:r>
      <w:r w:rsidRPr="0058339A">
        <w:rPr>
          <w:rFonts w:ascii="Times New Roman" w:hAnsi="Times New Roman"/>
          <w:color w:val="000000"/>
          <w:kern w:val="24"/>
          <w:sz w:val="28"/>
          <w:szCs w:val="28"/>
          <w:lang w:eastAsia="ru-RU"/>
        </w:rPr>
        <w:lastRenderedPageBreak/>
        <w:t>работы структурных подразделений</w:t>
      </w:r>
      <w:r>
        <w:rPr>
          <w:rFonts w:ascii="Times New Roman" w:hAnsi="Times New Roman"/>
          <w:color w:val="000000"/>
          <w:kern w:val="24"/>
          <w:sz w:val="28"/>
          <w:szCs w:val="28"/>
          <w:lang w:eastAsia="ru-RU"/>
        </w:rPr>
        <w:t xml:space="preserve"> Общества</w:t>
      </w:r>
      <w:r w:rsidRPr="0058339A">
        <w:rPr>
          <w:rFonts w:ascii="Times New Roman" w:hAnsi="Times New Roman"/>
          <w:color w:val="000000"/>
          <w:kern w:val="24"/>
          <w:sz w:val="28"/>
          <w:szCs w:val="28"/>
          <w:lang w:eastAsia="ru-RU"/>
        </w:rPr>
        <w:t xml:space="preserve">. </w:t>
      </w:r>
    </w:p>
    <w:p w:rsidR="00DC75F9" w:rsidRPr="0058339A" w:rsidRDefault="00DC75F9" w:rsidP="00DC75F9">
      <w:pPr>
        <w:pStyle w:val="ConsPlusNormal"/>
        <w:numPr>
          <w:ilvl w:val="0"/>
          <w:numId w:val="1"/>
        </w:numPr>
        <w:tabs>
          <w:tab w:val="left" w:pos="284"/>
        </w:tabs>
        <w:spacing w:before="240" w:after="120"/>
        <w:ind w:left="0" w:firstLine="0"/>
        <w:jc w:val="center"/>
        <w:rPr>
          <w:rFonts w:ascii="Times New Roman" w:hAnsi="Times New Roman" w:cs="Times New Roman"/>
          <w:b/>
          <w:sz w:val="28"/>
          <w:szCs w:val="28"/>
        </w:rPr>
      </w:pPr>
      <w:r w:rsidRPr="0058339A">
        <w:rPr>
          <w:rFonts w:ascii="Times New Roman" w:hAnsi="Times New Roman" w:cs="Times New Roman"/>
          <w:b/>
          <w:sz w:val="28"/>
          <w:szCs w:val="28"/>
        </w:rPr>
        <w:t>ОБЩИЕ ТРЕБОВАНИЯ К ТОВАРУ</w:t>
      </w:r>
    </w:p>
    <w:p w:rsidR="00DC75F9" w:rsidRPr="0058339A" w:rsidRDefault="00DC75F9" w:rsidP="00DC75F9">
      <w:pPr>
        <w:pStyle w:val="ConsPlusNormal"/>
        <w:numPr>
          <w:ilvl w:val="1"/>
          <w:numId w:val="4"/>
        </w:numPr>
        <w:tabs>
          <w:tab w:val="left" w:pos="426"/>
          <w:tab w:val="left" w:pos="1276"/>
        </w:tabs>
        <w:ind w:left="0" w:firstLine="709"/>
        <w:jc w:val="both"/>
        <w:rPr>
          <w:rFonts w:ascii="Times New Roman" w:hAnsi="Times New Roman" w:cs="Times New Roman"/>
          <w:b/>
          <w:sz w:val="28"/>
          <w:szCs w:val="28"/>
        </w:rPr>
      </w:pPr>
      <w:r w:rsidRPr="0058339A">
        <w:rPr>
          <w:rFonts w:ascii="Times New Roman" w:hAnsi="Times New Roman" w:cs="Times New Roman"/>
          <w:b/>
          <w:sz w:val="28"/>
          <w:szCs w:val="28"/>
        </w:rPr>
        <w:t>Требования к товару</w:t>
      </w:r>
    </w:p>
    <w:p w:rsidR="00DC75F9" w:rsidRDefault="00DC75F9" w:rsidP="00DC75F9">
      <w:pPr>
        <w:widowControl w:val="0"/>
        <w:autoSpaceDE w:val="0"/>
        <w:autoSpaceDN w:val="0"/>
        <w:adjustRightInd w:val="0"/>
        <w:spacing w:after="0" w:line="240" w:lineRule="auto"/>
        <w:ind w:firstLine="709"/>
        <w:contextualSpacing/>
        <w:jc w:val="both"/>
        <w:rPr>
          <w:rFonts w:ascii="Times New Roman" w:eastAsia="Arial Unicode MS" w:hAnsi="Times New Roman"/>
          <w:color w:val="000000"/>
          <w:sz w:val="28"/>
          <w:szCs w:val="28"/>
          <w:lang w:eastAsia="ru-RU"/>
        </w:rPr>
      </w:pPr>
      <w:r w:rsidRPr="0058339A">
        <w:rPr>
          <w:rFonts w:ascii="Times New Roman" w:eastAsia="Arial Unicode MS" w:hAnsi="Times New Roman"/>
          <w:color w:val="000000"/>
          <w:sz w:val="28"/>
          <w:szCs w:val="28"/>
          <w:lang w:eastAsia="ru-RU"/>
        </w:rPr>
        <w:t>Поставляемый Товар долж</w:t>
      </w:r>
      <w:r>
        <w:rPr>
          <w:rFonts w:ascii="Times New Roman" w:eastAsia="Arial Unicode MS" w:hAnsi="Times New Roman"/>
          <w:color w:val="000000"/>
          <w:sz w:val="28"/>
          <w:szCs w:val="28"/>
          <w:lang w:eastAsia="ru-RU"/>
        </w:rPr>
        <w:t>ен</w:t>
      </w:r>
      <w:r w:rsidRPr="0058339A">
        <w:rPr>
          <w:rFonts w:ascii="Times New Roman" w:eastAsia="Arial Unicode MS" w:hAnsi="Times New Roman"/>
          <w:color w:val="000000"/>
          <w:sz w:val="28"/>
          <w:szCs w:val="28"/>
          <w:lang w:eastAsia="ru-RU"/>
        </w:rPr>
        <w:t xml:space="preserve"> быть новым, не бывшим в употреблении, не восстановленным, не являться выставочным образцом, свободным от прав третьих лиц. </w:t>
      </w:r>
    </w:p>
    <w:p w:rsidR="00DC75F9" w:rsidRDefault="00DC75F9" w:rsidP="00DC75F9">
      <w:pPr>
        <w:pStyle w:val="ConsPlusNormal"/>
        <w:numPr>
          <w:ilvl w:val="1"/>
          <w:numId w:val="4"/>
        </w:numPr>
        <w:tabs>
          <w:tab w:val="left" w:pos="426"/>
          <w:tab w:val="left" w:pos="1276"/>
        </w:tabs>
        <w:ind w:left="0" w:firstLine="709"/>
        <w:jc w:val="both"/>
        <w:rPr>
          <w:rFonts w:ascii="Times New Roman" w:hAnsi="Times New Roman" w:cs="Times New Roman"/>
          <w:b/>
          <w:sz w:val="28"/>
          <w:szCs w:val="28"/>
        </w:rPr>
      </w:pPr>
      <w:r w:rsidRPr="0058339A">
        <w:rPr>
          <w:rFonts w:ascii="Times New Roman" w:hAnsi="Times New Roman" w:cs="Times New Roman"/>
          <w:b/>
          <w:sz w:val="28"/>
          <w:szCs w:val="28"/>
        </w:rPr>
        <w:t>Спецификация поставляемого товара</w:t>
      </w:r>
    </w:p>
    <w:p w:rsidR="00DC75F9" w:rsidRDefault="00DC75F9" w:rsidP="00DC75F9">
      <w:pPr>
        <w:widowControl w:val="0"/>
        <w:spacing w:after="0" w:line="240" w:lineRule="auto"/>
        <w:ind w:firstLine="709"/>
        <w:jc w:val="both"/>
        <w:rPr>
          <w:rFonts w:ascii="Times New Roman" w:hAnsi="Times New Roman"/>
          <w:iCs/>
          <w:sz w:val="28"/>
          <w:szCs w:val="28"/>
        </w:rPr>
      </w:pPr>
      <w:r>
        <w:rPr>
          <w:rFonts w:ascii="Times New Roman" w:hAnsi="Times New Roman"/>
          <w:iCs/>
          <w:sz w:val="28"/>
          <w:szCs w:val="28"/>
        </w:rPr>
        <w:t>Спецификация поставляемого Товара представлена в приложении № 1 к ТЗ.</w:t>
      </w:r>
    </w:p>
    <w:p w:rsidR="00DC75F9" w:rsidRPr="00097949" w:rsidRDefault="00DC75F9" w:rsidP="00DC75F9">
      <w:pPr>
        <w:pStyle w:val="ConsPlusNormal"/>
        <w:numPr>
          <w:ilvl w:val="1"/>
          <w:numId w:val="4"/>
        </w:numPr>
        <w:tabs>
          <w:tab w:val="left" w:pos="426"/>
          <w:tab w:val="left" w:pos="1276"/>
        </w:tabs>
        <w:ind w:left="0" w:firstLine="709"/>
        <w:jc w:val="both"/>
        <w:rPr>
          <w:rFonts w:ascii="Times New Roman" w:hAnsi="Times New Roman" w:cs="Times New Roman"/>
          <w:b/>
          <w:sz w:val="28"/>
          <w:szCs w:val="28"/>
        </w:rPr>
      </w:pPr>
      <w:r w:rsidRPr="0058339A">
        <w:rPr>
          <w:rFonts w:ascii="Times New Roman" w:hAnsi="Times New Roman" w:cs="Times New Roman"/>
          <w:b/>
          <w:sz w:val="28"/>
          <w:szCs w:val="28"/>
        </w:rPr>
        <w:t xml:space="preserve">Основные характеристики </w:t>
      </w:r>
      <w:r w:rsidRPr="00097949">
        <w:rPr>
          <w:rFonts w:ascii="Times New Roman" w:hAnsi="Times New Roman" w:cs="Times New Roman"/>
          <w:b/>
          <w:sz w:val="28"/>
          <w:szCs w:val="28"/>
        </w:rPr>
        <w:t>товара</w:t>
      </w:r>
    </w:p>
    <w:p w:rsidR="00DC75F9" w:rsidRPr="00097949" w:rsidRDefault="00DC75F9" w:rsidP="00DC75F9">
      <w:pPr>
        <w:pStyle w:val="ConsPlusNormal"/>
        <w:numPr>
          <w:ilvl w:val="0"/>
          <w:numId w:val="9"/>
        </w:numPr>
        <w:ind w:left="0" w:firstLine="709"/>
        <w:jc w:val="both"/>
        <w:rPr>
          <w:rFonts w:ascii="Times New Roman" w:hAnsi="Times New Roman" w:cs="Times New Roman"/>
          <w:b/>
          <w:sz w:val="28"/>
          <w:szCs w:val="28"/>
        </w:rPr>
      </w:pPr>
      <w:r w:rsidRPr="00097949">
        <w:rPr>
          <w:rFonts w:ascii="Times New Roman" w:hAnsi="Times New Roman" w:cs="Times New Roman"/>
          <w:b/>
          <w:sz w:val="28"/>
          <w:szCs w:val="28"/>
        </w:rPr>
        <w:t>Общие</w:t>
      </w:r>
      <w:r>
        <w:rPr>
          <w:rFonts w:ascii="Times New Roman" w:hAnsi="Times New Roman" w:cs="Times New Roman"/>
          <w:sz w:val="28"/>
          <w:szCs w:val="28"/>
        </w:rPr>
        <w:t xml:space="preserve"> </w:t>
      </w:r>
      <w:r w:rsidRPr="00097949">
        <w:rPr>
          <w:rFonts w:ascii="Times New Roman" w:hAnsi="Times New Roman" w:cs="Times New Roman"/>
          <w:b/>
          <w:sz w:val="28"/>
          <w:szCs w:val="28"/>
        </w:rPr>
        <w:t>требования к товару</w:t>
      </w:r>
    </w:p>
    <w:p w:rsidR="00DC75F9" w:rsidRPr="0058339A" w:rsidRDefault="00DC75F9" w:rsidP="00DC75F9">
      <w:pPr>
        <w:pStyle w:val="ConsPlusNormal"/>
        <w:tabs>
          <w:tab w:val="left" w:pos="1134"/>
          <w:tab w:val="left" w:pos="1276"/>
        </w:tabs>
        <w:jc w:val="both"/>
        <w:rPr>
          <w:rFonts w:ascii="Times New Roman" w:hAnsi="Times New Roman" w:cs="Times New Roman"/>
          <w:sz w:val="28"/>
          <w:szCs w:val="28"/>
        </w:rPr>
      </w:pPr>
      <w:r w:rsidRPr="0058339A">
        <w:rPr>
          <w:rFonts w:ascii="Times New Roman" w:hAnsi="Times New Roman" w:cs="Times New Roman"/>
          <w:sz w:val="28"/>
          <w:szCs w:val="28"/>
        </w:rPr>
        <w:t xml:space="preserve">Ящики </w:t>
      </w:r>
      <w:r>
        <w:rPr>
          <w:rFonts w:ascii="Times New Roman" w:hAnsi="Times New Roman" w:cs="Times New Roman"/>
          <w:sz w:val="28"/>
          <w:szCs w:val="28"/>
        </w:rPr>
        <w:t xml:space="preserve">почтовые </w:t>
      </w:r>
      <w:r w:rsidRPr="0058339A">
        <w:rPr>
          <w:rFonts w:ascii="Times New Roman" w:hAnsi="Times New Roman" w:cs="Times New Roman"/>
          <w:sz w:val="28"/>
          <w:szCs w:val="28"/>
        </w:rPr>
        <w:t xml:space="preserve">предназначены для сбора и временного хранения письменной корреспонденции в рамках оказания универсальных услуг почтовой связи.  </w:t>
      </w:r>
    </w:p>
    <w:p w:rsidR="00DC75F9" w:rsidRPr="0058339A" w:rsidRDefault="00DC75F9" w:rsidP="00DC75F9">
      <w:pPr>
        <w:pStyle w:val="ConsPlusNormal"/>
        <w:tabs>
          <w:tab w:val="left" w:pos="1134"/>
          <w:tab w:val="left" w:pos="1276"/>
        </w:tabs>
        <w:jc w:val="both"/>
        <w:rPr>
          <w:rFonts w:ascii="Times New Roman" w:hAnsi="Times New Roman" w:cs="Times New Roman"/>
          <w:sz w:val="28"/>
          <w:szCs w:val="28"/>
        </w:rPr>
      </w:pPr>
      <w:r>
        <w:rPr>
          <w:rFonts w:ascii="Times New Roman" w:hAnsi="Times New Roman" w:cs="Times New Roman"/>
          <w:sz w:val="28"/>
          <w:szCs w:val="28"/>
        </w:rPr>
        <w:t>Покупателем и</w:t>
      </w:r>
      <w:r w:rsidRPr="0058339A">
        <w:rPr>
          <w:rFonts w:ascii="Times New Roman" w:hAnsi="Times New Roman" w:cs="Times New Roman"/>
          <w:sz w:val="28"/>
          <w:szCs w:val="28"/>
        </w:rPr>
        <w:t xml:space="preserve">спользуются следующие виды </w:t>
      </w:r>
      <w:r>
        <w:rPr>
          <w:rFonts w:ascii="Times New Roman" w:hAnsi="Times New Roman" w:cs="Times New Roman"/>
          <w:sz w:val="28"/>
          <w:szCs w:val="28"/>
        </w:rPr>
        <w:t>ящиков почтовых</w:t>
      </w:r>
      <w:r w:rsidRPr="0058339A">
        <w:rPr>
          <w:rFonts w:ascii="Times New Roman" w:hAnsi="Times New Roman" w:cs="Times New Roman"/>
          <w:sz w:val="28"/>
          <w:szCs w:val="28"/>
        </w:rPr>
        <w:t>:</w:t>
      </w:r>
    </w:p>
    <w:p w:rsidR="00DC75F9" w:rsidRPr="0058339A" w:rsidRDefault="00DC75F9" w:rsidP="00DC75F9">
      <w:pPr>
        <w:pStyle w:val="ConsPlusNormal"/>
        <w:numPr>
          <w:ilvl w:val="0"/>
          <w:numId w:val="5"/>
        </w:numPr>
        <w:tabs>
          <w:tab w:val="left" w:pos="993"/>
        </w:tabs>
        <w:ind w:left="0" w:firstLine="709"/>
        <w:jc w:val="both"/>
        <w:rPr>
          <w:rFonts w:ascii="Times New Roman" w:hAnsi="Times New Roman" w:cs="Times New Roman"/>
          <w:sz w:val="28"/>
          <w:szCs w:val="28"/>
        </w:rPr>
      </w:pPr>
      <w:r w:rsidRPr="0058339A">
        <w:rPr>
          <w:rFonts w:ascii="Times New Roman" w:hAnsi="Times New Roman" w:cs="Times New Roman"/>
          <w:sz w:val="28"/>
          <w:szCs w:val="28"/>
        </w:rPr>
        <w:t>с ручной выемкой (далее</w:t>
      </w:r>
      <w:r>
        <w:rPr>
          <w:rFonts w:ascii="Times New Roman" w:hAnsi="Times New Roman" w:cs="Times New Roman"/>
          <w:sz w:val="28"/>
          <w:szCs w:val="28"/>
        </w:rPr>
        <w:t>–</w:t>
      </w:r>
      <w:r w:rsidRPr="0058339A">
        <w:rPr>
          <w:rFonts w:ascii="Times New Roman" w:hAnsi="Times New Roman" w:cs="Times New Roman"/>
          <w:sz w:val="28"/>
          <w:szCs w:val="28"/>
        </w:rPr>
        <w:t xml:space="preserve"> </w:t>
      </w:r>
      <w:r>
        <w:rPr>
          <w:rFonts w:ascii="Times New Roman" w:hAnsi="Times New Roman" w:cs="Times New Roman"/>
          <w:sz w:val="28"/>
          <w:szCs w:val="28"/>
        </w:rPr>
        <w:t xml:space="preserve">настенный </w:t>
      </w:r>
      <w:r w:rsidRPr="0058339A">
        <w:rPr>
          <w:rFonts w:ascii="Times New Roman" w:hAnsi="Times New Roman" w:cs="Times New Roman"/>
          <w:sz w:val="28"/>
          <w:szCs w:val="28"/>
        </w:rPr>
        <w:t xml:space="preserve">ящик почтовый типа «Р»), который снабжен дверцей для ручной выемки письменной корреспонденции; </w:t>
      </w:r>
    </w:p>
    <w:p w:rsidR="00DC75F9" w:rsidRPr="0058339A" w:rsidRDefault="00DC75F9" w:rsidP="00DC75F9">
      <w:pPr>
        <w:pStyle w:val="ConsPlusNormal"/>
        <w:numPr>
          <w:ilvl w:val="0"/>
          <w:numId w:val="5"/>
        </w:numPr>
        <w:tabs>
          <w:tab w:val="left" w:pos="993"/>
        </w:tabs>
        <w:ind w:left="0" w:firstLine="709"/>
        <w:jc w:val="both"/>
        <w:rPr>
          <w:rFonts w:ascii="Times New Roman" w:hAnsi="Times New Roman" w:cs="Times New Roman"/>
          <w:sz w:val="28"/>
          <w:szCs w:val="28"/>
        </w:rPr>
      </w:pPr>
      <w:r w:rsidRPr="0058339A">
        <w:rPr>
          <w:rFonts w:ascii="Times New Roman" w:hAnsi="Times New Roman" w:cs="Times New Roman"/>
          <w:sz w:val="28"/>
          <w:szCs w:val="28"/>
        </w:rPr>
        <w:t xml:space="preserve">с механизированной выемкой (далее </w:t>
      </w:r>
      <w:r>
        <w:rPr>
          <w:rFonts w:ascii="Times New Roman" w:hAnsi="Times New Roman" w:cs="Times New Roman"/>
          <w:sz w:val="28"/>
          <w:szCs w:val="28"/>
        </w:rPr>
        <w:t>–</w:t>
      </w:r>
      <w:r w:rsidRPr="0058339A">
        <w:rPr>
          <w:rFonts w:ascii="Times New Roman" w:hAnsi="Times New Roman" w:cs="Times New Roman"/>
          <w:sz w:val="28"/>
          <w:szCs w:val="28"/>
        </w:rPr>
        <w:t xml:space="preserve"> </w:t>
      </w:r>
      <w:r>
        <w:rPr>
          <w:rFonts w:ascii="Times New Roman" w:hAnsi="Times New Roman" w:cs="Times New Roman"/>
          <w:sz w:val="28"/>
          <w:szCs w:val="28"/>
        </w:rPr>
        <w:t xml:space="preserve">настенный </w:t>
      </w:r>
      <w:r w:rsidRPr="0058339A">
        <w:rPr>
          <w:rFonts w:ascii="Times New Roman" w:hAnsi="Times New Roman" w:cs="Times New Roman"/>
          <w:sz w:val="28"/>
          <w:szCs w:val="28"/>
        </w:rPr>
        <w:t xml:space="preserve">ящик почтовый типа «М»). Выгрузка письменной корреспонденции производится автоматически из </w:t>
      </w:r>
      <w:r>
        <w:rPr>
          <w:rFonts w:ascii="Times New Roman" w:hAnsi="Times New Roman" w:cs="Times New Roman"/>
          <w:sz w:val="28"/>
          <w:szCs w:val="28"/>
        </w:rPr>
        <w:t>я</w:t>
      </w:r>
      <w:r w:rsidRPr="0058339A">
        <w:rPr>
          <w:rFonts w:ascii="Times New Roman" w:hAnsi="Times New Roman" w:cs="Times New Roman"/>
          <w:sz w:val="28"/>
          <w:szCs w:val="28"/>
        </w:rPr>
        <w:t>щика в сумку рамки очищающей при ее вводе в нижнюю часть корпуса ящика с проставлением оттиска пуансона на контрольные карточки;</w:t>
      </w:r>
    </w:p>
    <w:p w:rsidR="00DC75F9" w:rsidRPr="0058339A" w:rsidRDefault="00DC75F9" w:rsidP="00DC75F9">
      <w:pPr>
        <w:pStyle w:val="ConsPlusNormal"/>
        <w:numPr>
          <w:ilvl w:val="0"/>
          <w:numId w:val="5"/>
        </w:numPr>
        <w:tabs>
          <w:tab w:val="left" w:pos="993"/>
        </w:tabs>
        <w:ind w:left="0" w:firstLine="709"/>
        <w:jc w:val="both"/>
        <w:rPr>
          <w:rFonts w:ascii="Times New Roman" w:hAnsi="Times New Roman" w:cs="Times New Roman"/>
          <w:sz w:val="28"/>
          <w:szCs w:val="28"/>
        </w:rPr>
      </w:pPr>
      <w:r w:rsidRPr="0058339A">
        <w:rPr>
          <w:rFonts w:ascii="Times New Roman" w:hAnsi="Times New Roman" w:cs="Times New Roman"/>
          <w:sz w:val="28"/>
          <w:szCs w:val="28"/>
        </w:rPr>
        <w:t xml:space="preserve">с электронной системой контроля выемки. Выгрузка письменной корреспонденции </w:t>
      </w:r>
      <w:r w:rsidRPr="00EB137A">
        <w:rPr>
          <w:rFonts w:ascii="Times New Roman" w:hAnsi="Times New Roman" w:cs="Times New Roman"/>
          <w:sz w:val="28"/>
          <w:szCs w:val="28"/>
        </w:rPr>
        <w:t>производится автоматически из ящика в сумку рамки очищающей при ее вводе в нижнюю часть корпуса ящика с регистрацией даты и времени факта очистки почтового ящика на электронном</w:t>
      </w:r>
      <w:r w:rsidRPr="0058339A">
        <w:rPr>
          <w:rFonts w:ascii="Times New Roman" w:hAnsi="Times New Roman" w:cs="Times New Roman"/>
          <w:sz w:val="28"/>
          <w:szCs w:val="28"/>
        </w:rPr>
        <w:t xml:space="preserve"> устройстве.</w:t>
      </w:r>
    </w:p>
    <w:p w:rsidR="00DC75F9" w:rsidRPr="00C5420F" w:rsidRDefault="00DC75F9" w:rsidP="00DC75F9">
      <w:pPr>
        <w:pStyle w:val="a5"/>
        <w:widowControl w:val="0"/>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Товар, </w:t>
      </w:r>
      <w:r w:rsidRPr="007F0C99">
        <w:rPr>
          <w:rFonts w:ascii="Times New Roman" w:eastAsia="Times New Roman" w:hAnsi="Times New Roman"/>
          <w:sz w:val="28"/>
          <w:szCs w:val="28"/>
          <w:lang w:eastAsia="ru-RU"/>
        </w:rPr>
        <w:t>поставляемый со</w:t>
      </w:r>
      <w:r>
        <w:rPr>
          <w:rFonts w:ascii="Times New Roman" w:eastAsia="Times New Roman" w:hAnsi="Times New Roman"/>
          <w:sz w:val="28"/>
          <w:szCs w:val="28"/>
          <w:lang w:eastAsia="ru-RU"/>
        </w:rPr>
        <w:t>гласно</w:t>
      </w:r>
      <w:r w:rsidRPr="007F0C99">
        <w:rPr>
          <w:rFonts w:ascii="Times New Roman" w:eastAsia="Times New Roman" w:hAnsi="Times New Roman"/>
          <w:sz w:val="28"/>
          <w:szCs w:val="28"/>
          <w:lang w:eastAsia="ru-RU"/>
        </w:rPr>
        <w:t xml:space="preserve"> спецификаци</w:t>
      </w:r>
      <w:r>
        <w:rPr>
          <w:rFonts w:ascii="Times New Roman" w:eastAsia="Times New Roman" w:hAnsi="Times New Roman"/>
          <w:sz w:val="28"/>
          <w:szCs w:val="28"/>
          <w:lang w:eastAsia="ru-RU"/>
        </w:rPr>
        <w:t>и</w:t>
      </w:r>
      <w:r w:rsidRPr="007F0C99">
        <w:rPr>
          <w:rFonts w:ascii="Times New Roman" w:eastAsia="Times New Roman" w:hAnsi="Times New Roman"/>
          <w:sz w:val="28"/>
          <w:szCs w:val="28"/>
          <w:lang w:eastAsia="ru-RU"/>
        </w:rPr>
        <w:t xml:space="preserve"> (приложение № 1 к ТЗ), соответс</w:t>
      </w:r>
      <w:r w:rsidRPr="00C5420F">
        <w:rPr>
          <w:rFonts w:ascii="Times New Roman" w:eastAsia="Times New Roman" w:hAnsi="Times New Roman"/>
          <w:sz w:val="28"/>
          <w:szCs w:val="28"/>
          <w:lang w:eastAsia="ru-RU"/>
        </w:rPr>
        <w:t>тв</w:t>
      </w:r>
      <w:r>
        <w:rPr>
          <w:rFonts w:ascii="Times New Roman" w:eastAsia="Times New Roman" w:hAnsi="Times New Roman"/>
          <w:sz w:val="28"/>
          <w:szCs w:val="28"/>
          <w:lang w:eastAsia="ru-RU"/>
        </w:rPr>
        <w:t>ует</w:t>
      </w:r>
      <w:r w:rsidRPr="00C5420F">
        <w:rPr>
          <w:rFonts w:ascii="Times New Roman" w:eastAsia="Times New Roman" w:hAnsi="Times New Roman"/>
          <w:sz w:val="28"/>
          <w:szCs w:val="28"/>
          <w:lang w:eastAsia="ru-RU"/>
        </w:rPr>
        <w:t xml:space="preserve"> следующим требованиям:</w:t>
      </w:r>
    </w:p>
    <w:p w:rsidR="00DC75F9" w:rsidRPr="0058339A" w:rsidRDefault="00DC75F9" w:rsidP="00DC75F9">
      <w:pPr>
        <w:pStyle w:val="ConsPlusNormal"/>
        <w:numPr>
          <w:ilvl w:val="0"/>
          <w:numId w:val="5"/>
        </w:numPr>
        <w:tabs>
          <w:tab w:val="left" w:pos="993"/>
        </w:tabs>
        <w:ind w:left="0" w:firstLine="709"/>
        <w:jc w:val="both"/>
        <w:rPr>
          <w:rFonts w:ascii="Times New Roman" w:hAnsi="Times New Roman" w:cs="Times New Roman"/>
          <w:bCs/>
          <w:sz w:val="28"/>
          <w:szCs w:val="28"/>
        </w:rPr>
      </w:pPr>
      <w:r>
        <w:rPr>
          <w:rFonts w:ascii="Times New Roman" w:hAnsi="Times New Roman"/>
          <w:sz w:val="28"/>
          <w:szCs w:val="28"/>
        </w:rPr>
        <w:t>к</w:t>
      </w:r>
      <w:r w:rsidRPr="0058339A">
        <w:rPr>
          <w:rFonts w:ascii="Times New Roman" w:hAnsi="Times New Roman"/>
          <w:sz w:val="28"/>
          <w:szCs w:val="28"/>
        </w:rPr>
        <w:t xml:space="preserve">орпус </w:t>
      </w:r>
      <w:r>
        <w:rPr>
          <w:rFonts w:ascii="Times New Roman" w:hAnsi="Times New Roman"/>
          <w:sz w:val="28"/>
          <w:szCs w:val="28"/>
        </w:rPr>
        <w:t>я</w:t>
      </w:r>
      <w:r w:rsidRPr="0058339A">
        <w:rPr>
          <w:rFonts w:ascii="Times New Roman" w:hAnsi="Times New Roman"/>
          <w:sz w:val="28"/>
          <w:szCs w:val="28"/>
        </w:rPr>
        <w:t>щик</w:t>
      </w:r>
      <w:r>
        <w:rPr>
          <w:rFonts w:ascii="Times New Roman" w:hAnsi="Times New Roman"/>
          <w:sz w:val="28"/>
          <w:szCs w:val="28"/>
        </w:rPr>
        <w:t>ов</w:t>
      </w:r>
      <w:r w:rsidRPr="0058339A">
        <w:rPr>
          <w:rFonts w:ascii="Times New Roman" w:hAnsi="Times New Roman"/>
          <w:sz w:val="28"/>
          <w:szCs w:val="28"/>
        </w:rPr>
        <w:t xml:space="preserve"> </w:t>
      </w:r>
      <w:r>
        <w:rPr>
          <w:rFonts w:ascii="Times New Roman" w:hAnsi="Times New Roman"/>
          <w:sz w:val="28"/>
          <w:szCs w:val="28"/>
        </w:rPr>
        <w:t xml:space="preserve">почтовых изготовлен из </w:t>
      </w:r>
      <w:r w:rsidRPr="0058339A">
        <w:rPr>
          <w:rFonts w:ascii="Times New Roman" w:hAnsi="Times New Roman"/>
          <w:sz w:val="28"/>
          <w:szCs w:val="28"/>
        </w:rPr>
        <w:t>стально</w:t>
      </w:r>
      <w:r>
        <w:rPr>
          <w:rFonts w:ascii="Times New Roman" w:hAnsi="Times New Roman"/>
          <w:sz w:val="28"/>
          <w:szCs w:val="28"/>
        </w:rPr>
        <w:t>го</w:t>
      </w:r>
      <w:r w:rsidRPr="0058339A">
        <w:rPr>
          <w:rFonts w:ascii="Times New Roman" w:hAnsi="Times New Roman"/>
          <w:sz w:val="28"/>
          <w:szCs w:val="28"/>
        </w:rPr>
        <w:t xml:space="preserve"> лист</w:t>
      </w:r>
      <w:r>
        <w:rPr>
          <w:rFonts w:ascii="Times New Roman" w:hAnsi="Times New Roman"/>
          <w:sz w:val="28"/>
          <w:szCs w:val="28"/>
        </w:rPr>
        <w:t>а</w:t>
      </w:r>
      <w:r w:rsidRPr="0058339A">
        <w:rPr>
          <w:rFonts w:ascii="Times New Roman" w:hAnsi="Times New Roman"/>
          <w:sz w:val="28"/>
          <w:szCs w:val="28"/>
        </w:rPr>
        <w:t xml:space="preserve"> толщиной</w:t>
      </w:r>
      <w:r>
        <w:rPr>
          <w:rFonts w:ascii="Times New Roman" w:hAnsi="Times New Roman"/>
          <w:sz w:val="28"/>
          <w:szCs w:val="28"/>
        </w:rPr>
        <w:br/>
      </w:r>
      <w:r w:rsidRPr="0058339A">
        <w:rPr>
          <w:rFonts w:ascii="Times New Roman" w:hAnsi="Times New Roman"/>
          <w:sz w:val="28"/>
          <w:szCs w:val="28"/>
        </w:rPr>
        <w:t xml:space="preserve">не менее 1 мм, </w:t>
      </w:r>
      <w:r>
        <w:rPr>
          <w:rFonts w:ascii="Times New Roman" w:hAnsi="Times New Roman"/>
          <w:sz w:val="28"/>
          <w:szCs w:val="28"/>
        </w:rPr>
        <w:t>соответствующего требованиям</w:t>
      </w:r>
      <w:r w:rsidRPr="0058339A">
        <w:rPr>
          <w:rFonts w:ascii="Times New Roman" w:hAnsi="Times New Roman"/>
          <w:sz w:val="28"/>
          <w:szCs w:val="28"/>
        </w:rPr>
        <w:t xml:space="preserve"> ГОСТ 16523-97</w:t>
      </w:r>
      <w:r>
        <w:rPr>
          <w:rStyle w:val="aa"/>
          <w:rFonts w:ascii="Times New Roman" w:hAnsi="Times New Roman"/>
          <w:sz w:val="28"/>
          <w:szCs w:val="28"/>
        </w:rPr>
        <w:footnoteReference w:id="1"/>
      </w:r>
      <w:r w:rsidRPr="0058339A">
        <w:rPr>
          <w:rFonts w:ascii="Times New Roman" w:hAnsi="Times New Roman"/>
          <w:sz w:val="28"/>
          <w:szCs w:val="28"/>
        </w:rPr>
        <w:t>;</w:t>
      </w:r>
    </w:p>
    <w:p w:rsidR="00DC75F9" w:rsidRPr="00C5420F" w:rsidRDefault="00DC75F9" w:rsidP="00DC75F9">
      <w:pPr>
        <w:pStyle w:val="ConsPlusNormal"/>
        <w:numPr>
          <w:ilvl w:val="0"/>
          <w:numId w:val="5"/>
        </w:numPr>
        <w:tabs>
          <w:tab w:val="left" w:pos="993"/>
        </w:tabs>
        <w:ind w:left="0" w:firstLine="709"/>
        <w:jc w:val="both"/>
        <w:rPr>
          <w:rFonts w:ascii="Times New Roman" w:hAnsi="Times New Roman"/>
          <w:sz w:val="28"/>
          <w:szCs w:val="28"/>
        </w:rPr>
      </w:pPr>
      <w:r w:rsidRPr="00C5420F">
        <w:rPr>
          <w:rFonts w:ascii="Times New Roman" w:hAnsi="Times New Roman"/>
          <w:sz w:val="28"/>
          <w:szCs w:val="28"/>
        </w:rPr>
        <w:t>металлические детали ящиков</w:t>
      </w:r>
      <w:r>
        <w:rPr>
          <w:rFonts w:ascii="Times New Roman" w:hAnsi="Times New Roman"/>
          <w:sz w:val="28"/>
          <w:szCs w:val="28"/>
        </w:rPr>
        <w:t xml:space="preserve"> имеют</w:t>
      </w:r>
      <w:r w:rsidRPr="00C5420F">
        <w:rPr>
          <w:rFonts w:ascii="Times New Roman" w:hAnsi="Times New Roman"/>
          <w:sz w:val="28"/>
          <w:szCs w:val="28"/>
        </w:rPr>
        <w:t xml:space="preserve"> защитные покрытия, гарантирующие их защиту от коррозии и работоспособность в течение всего срока эксплуатации;</w:t>
      </w:r>
    </w:p>
    <w:p w:rsidR="00DC75F9" w:rsidRPr="00C5420F" w:rsidRDefault="00DC75F9" w:rsidP="00DC75F9">
      <w:pPr>
        <w:pStyle w:val="a5"/>
        <w:widowControl w:val="0"/>
        <w:numPr>
          <w:ilvl w:val="0"/>
          <w:numId w:val="6"/>
        </w:numPr>
        <w:tabs>
          <w:tab w:val="left" w:pos="993"/>
        </w:tabs>
        <w:spacing w:after="0" w:line="240" w:lineRule="auto"/>
        <w:ind w:left="0" w:firstLine="709"/>
        <w:jc w:val="both"/>
        <w:rPr>
          <w:rFonts w:ascii="Times New Roman" w:eastAsia="Times New Roman" w:hAnsi="Times New Roman"/>
          <w:sz w:val="28"/>
          <w:szCs w:val="28"/>
          <w:lang w:eastAsia="ru-RU"/>
        </w:rPr>
      </w:pPr>
      <w:r w:rsidRPr="00C5420F">
        <w:rPr>
          <w:rFonts w:ascii="Times New Roman" w:eastAsia="Times New Roman" w:hAnsi="Times New Roman"/>
          <w:sz w:val="28"/>
          <w:szCs w:val="28"/>
          <w:lang w:eastAsia="ru-RU"/>
        </w:rPr>
        <w:t>эмблема с изображением орла изготовлена путем лазерной резки</w:t>
      </w:r>
      <w:r>
        <w:rPr>
          <w:rFonts w:ascii="Times New Roman" w:eastAsia="Times New Roman" w:hAnsi="Times New Roman"/>
          <w:sz w:val="28"/>
          <w:szCs w:val="28"/>
          <w:lang w:eastAsia="ru-RU"/>
        </w:rPr>
        <w:br/>
      </w:r>
      <w:r w:rsidRPr="00C5420F">
        <w:rPr>
          <w:rFonts w:ascii="Times New Roman" w:eastAsia="Times New Roman" w:hAnsi="Times New Roman"/>
          <w:sz w:val="28"/>
          <w:szCs w:val="28"/>
          <w:lang w:eastAsia="ru-RU"/>
        </w:rPr>
        <w:t>из нержавеющей стали толщиной не менее 1 мм, быть устойчивой к воздействию окружающей среды и атмосферных осадков, температурным колебаниям, соответствовать требованиям ГОСТ 5632-2014;</w:t>
      </w:r>
    </w:p>
    <w:p w:rsidR="00DC75F9" w:rsidRPr="0058339A" w:rsidRDefault="00DC75F9" w:rsidP="00DC75F9">
      <w:pPr>
        <w:pStyle w:val="HTML"/>
        <w:widowControl w:val="0"/>
        <w:numPr>
          <w:ilvl w:val="0"/>
          <w:numId w:val="6"/>
        </w:numPr>
        <w:tabs>
          <w:tab w:val="left" w:pos="633"/>
        </w:tabs>
        <w:ind w:left="0" w:firstLine="633"/>
        <w:jc w:val="both"/>
        <w:rPr>
          <w:rFonts w:ascii="Times New Roman" w:eastAsia="Times New Roman" w:hAnsi="Times New Roman" w:cs="Times New Roman"/>
          <w:bCs/>
          <w:sz w:val="28"/>
          <w:szCs w:val="28"/>
          <w:lang w:eastAsia="ru-RU"/>
        </w:rPr>
      </w:pPr>
      <w:r w:rsidRPr="0058339A">
        <w:rPr>
          <w:rFonts w:ascii="Times New Roman" w:eastAsia="Times New Roman" w:hAnsi="Times New Roman"/>
          <w:sz w:val="28"/>
          <w:szCs w:val="28"/>
          <w:lang w:eastAsia="ru-RU"/>
        </w:rPr>
        <w:t xml:space="preserve">наружное покрытие ящиков </w:t>
      </w:r>
      <w:r>
        <w:rPr>
          <w:rFonts w:ascii="Times New Roman" w:eastAsia="Times New Roman" w:hAnsi="Times New Roman"/>
          <w:sz w:val="28"/>
          <w:szCs w:val="28"/>
          <w:lang w:eastAsia="ru-RU"/>
        </w:rPr>
        <w:t>имеет</w:t>
      </w:r>
      <w:r w:rsidRPr="0058339A">
        <w:rPr>
          <w:rFonts w:ascii="Times New Roman" w:eastAsia="Times New Roman" w:hAnsi="Times New Roman"/>
          <w:sz w:val="28"/>
          <w:szCs w:val="28"/>
          <w:lang w:eastAsia="ru-RU"/>
        </w:rPr>
        <w:t xml:space="preserve"> покрытие не ниже </w:t>
      </w:r>
      <w:r>
        <w:rPr>
          <w:rFonts w:ascii="Times New Roman" w:eastAsia="Times New Roman" w:hAnsi="Times New Roman"/>
          <w:sz w:val="28"/>
          <w:szCs w:val="28"/>
          <w:lang w:eastAsia="ru-RU"/>
        </w:rPr>
        <w:br/>
      </w:r>
      <w:r w:rsidRPr="0058339A">
        <w:rPr>
          <w:rFonts w:ascii="Times New Roman" w:eastAsia="Times New Roman" w:hAnsi="Times New Roman"/>
          <w:sz w:val="28"/>
          <w:szCs w:val="28"/>
          <w:lang w:val="en-US" w:eastAsia="ru-RU"/>
        </w:rPr>
        <w:t>V</w:t>
      </w:r>
      <w:r w:rsidRPr="0058339A">
        <w:rPr>
          <w:rFonts w:ascii="Times New Roman" w:eastAsia="Times New Roman" w:hAnsi="Times New Roman"/>
          <w:sz w:val="28"/>
          <w:szCs w:val="28"/>
          <w:lang w:eastAsia="ru-RU"/>
        </w:rPr>
        <w:t xml:space="preserve"> класса, внутреннее </w:t>
      </w:r>
      <w:r>
        <w:rPr>
          <w:rFonts w:ascii="Sylfaen" w:eastAsia="Times New Roman" w:hAnsi="Sylfaen"/>
          <w:sz w:val="28"/>
          <w:szCs w:val="28"/>
          <w:lang w:eastAsia="ru-RU"/>
        </w:rPr>
        <w:t>–</w:t>
      </w:r>
      <w:r w:rsidRPr="0058339A">
        <w:rPr>
          <w:rFonts w:ascii="Times New Roman" w:eastAsia="Times New Roman" w:hAnsi="Times New Roman"/>
          <w:sz w:val="28"/>
          <w:szCs w:val="28"/>
          <w:lang w:eastAsia="ru-RU"/>
        </w:rPr>
        <w:t xml:space="preserve"> класса </w:t>
      </w:r>
      <w:r w:rsidRPr="0058339A">
        <w:rPr>
          <w:rFonts w:ascii="Times New Roman" w:eastAsia="Times New Roman" w:hAnsi="Times New Roman"/>
          <w:sz w:val="28"/>
          <w:szCs w:val="28"/>
          <w:lang w:val="en-US" w:eastAsia="ru-RU"/>
        </w:rPr>
        <w:t>IV</w:t>
      </w:r>
      <w:r w:rsidRPr="0058339A">
        <w:rPr>
          <w:rFonts w:ascii="Times New Roman" w:eastAsia="Times New Roman" w:hAnsi="Times New Roman"/>
          <w:sz w:val="28"/>
          <w:szCs w:val="28"/>
          <w:lang w:eastAsia="ru-RU"/>
        </w:rPr>
        <w:t xml:space="preserve"> в соответствии с </w:t>
      </w:r>
      <w:r w:rsidRPr="005F3DED">
        <w:rPr>
          <w:rFonts w:ascii="Times New Roman" w:eastAsia="Times New Roman" w:hAnsi="Times New Roman"/>
          <w:sz w:val="28"/>
          <w:szCs w:val="28"/>
          <w:lang w:eastAsia="ru-RU"/>
        </w:rPr>
        <w:t>ГОСТ 35094-2024</w:t>
      </w:r>
      <w:r>
        <w:rPr>
          <w:rFonts w:ascii="Times New Roman" w:eastAsia="Times New Roman" w:hAnsi="Times New Roman"/>
          <w:sz w:val="28"/>
          <w:szCs w:val="28"/>
          <w:lang w:eastAsia="ru-RU"/>
        </w:rPr>
        <w:t xml:space="preserve"> </w:t>
      </w:r>
      <w:r w:rsidRPr="0058339A">
        <w:rPr>
          <w:rFonts w:ascii="Times New Roman" w:eastAsia="Times New Roman" w:hAnsi="Times New Roman"/>
          <w:sz w:val="28"/>
          <w:szCs w:val="28"/>
          <w:lang w:eastAsia="ru-RU"/>
        </w:rPr>
        <w:t xml:space="preserve">для группы условий эксплуатации ХЛ 1 в соответствии с ГОСТ </w:t>
      </w:r>
      <w:r>
        <w:rPr>
          <w:rFonts w:ascii="Times New Roman" w:eastAsia="Times New Roman" w:hAnsi="Times New Roman" w:cs="Times New Roman"/>
          <w:bCs/>
          <w:sz w:val="28"/>
          <w:szCs w:val="28"/>
          <w:lang w:eastAsia="ru-RU"/>
        </w:rPr>
        <w:t>9.104-2018</w:t>
      </w:r>
      <w:r>
        <w:rPr>
          <w:rFonts w:ascii="Times New Roman" w:eastAsia="Times New Roman" w:hAnsi="Times New Roman"/>
          <w:sz w:val="28"/>
          <w:szCs w:val="28"/>
          <w:lang w:eastAsia="ru-RU"/>
        </w:rPr>
        <w:t>;</w:t>
      </w:r>
    </w:p>
    <w:p w:rsidR="00DC75F9" w:rsidRPr="00C5420F" w:rsidRDefault="00DC75F9" w:rsidP="00DC75F9">
      <w:pPr>
        <w:pStyle w:val="a5"/>
        <w:widowControl w:val="0"/>
        <w:numPr>
          <w:ilvl w:val="0"/>
          <w:numId w:val="6"/>
        </w:numPr>
        <w:tabs>
          <w:tab w:val="left" w:pos="993"/>
        </w:tabs>
        <w:spacing w:after="0" w:line="240" w:lineRule="auto"/>
        <w:ind w:left="0" w:firstLine="709"/>
        <w:jc w:val="both"/>
        <w:rPr>
          <w:rFonts w:ascii="Times New Roman" w:eastAsia="Times New Roman" w:hAnsi="Times New Roman"/>
          <w:sz w:val="28"/>
          <w:szCs w:val="28"/>
          <w:lang w:eastAsia="ru-RU"/>
        </w:rPr>
      </w:pPr>
      <w:r w:rsidRPr="00C5420F">
        <w:rPr>
          <w:rFonts w:ascii="Times New Roman" w:eastAsia="Times New Roman" w:hAnsi="Times New Roman"/>
          <w:sz w:val="28"/>
          <w:szCs w:val="28"/>
          <w:lang w:eastAsia="ru-RU"/>
        </w:rPr>
        <w:t>съемные сборочные единицы и детали ящиков должны быть взаимозаменяемы в пределах одного конструктивного исполнения ящика;</w:t>
      </w:r>
    </w:p>
    <w:p w:rsidR="00DC75F9" w:rsidRPr="00C5420F" w:rsidRDefault="00DC75F9" w:rsidP="00DC75F9">
      <w:pPr>
        <w:pStyle w:val="a5"/>
        <w:widowControl w:val="0"/>
        <w:numPr>
          <w:ilvl w:val="0"/>
          <w:numId w:val="6"/>
        </w:numPr>
        <w:tabs>
          <w:tab w:val="left" w:pos="993"/>
        </w:tabs>
        <w:spacing w:after="0" w:line="240" w:lineRule="auto"/>
        <w:ind w:left="0" w:firstLine="709"/>
        <w:jc w:val="both"/>
        <w:rPr>
          <w:rFonts w:ascii="Times New Roman" w:eastAsia="Times New Roman" w:hAnsi="Times New Roman"/>
          <w:sz w:val="28"/>
          <w:szCs w:val="28"/>
          <w:lang w:eastAsia="ru-RU"/>
        </w:rPr>
      </w:pPr>
      <w:r w:rsidRPr="00C5420F">
        <w:rPr>
          <w:rFonts w:ascii="Times New Roman" w:eastAsia="Times New Roman" w:hAnsi="Times New Roman"/>
          <w:sz w:val="28"/>
          <w:szCs w:val="28"/>
          <w:lang w:eastAsia="ru-RU"/>
        </w:rPr>
        <w:lastRenderedPageBreak/>
        <w:t>детали и сборочные единицы ящиков монтир</w:t>
      </w:r>
      <w:r>
        <w:rPr>
          <w:rFonts w:ascii="Times New Roman" w:eastAsia="Times New Roman" w:hAnsi="Times New Roman"/>
          <w:sz w:val="28"/>
          <w:szCs w:val="28"/>
          <w:lang w:eastAsia="ru-RU"/>
        </w:rPr>
        <w:t>уют</w:t>
      </w:r>
      <w:r w:rsidRPr="00C5420F">
        <w:rPr>
          <w:rFonts w:ascii="Times New Roman" w:eastAsia="Times New Roman" w:hAnsi="Times New Roman"/>
          <w:sz w:val="28"/>
          <w:szCs w:val="28"/>
          <w:lang w:eastAsia="ru-RU"/>
        </w:rPr>
        <w:t>ся без дополнительной обработки и подгонки;</w:t>
      </w:r>
    </w:p>
    <w:p w:rsidR="00DC75F9" w:rsidRPr="007C0347" w:rsidRDefault="00DC75F9" w:rsidP="00DC75F9">
      <w:pPr>
        <w:pStyle w:val="a5"/>
        <w:widowControl w:val="0"/>
        <w:numPr>
          <w:ilvl w:val="0"/>
          <w:numId w:val="7"/>
        </w:numPr>
        <w:tabs>
          <w:tab w:val="left" w:pos="993"/>
        </w:tabs>
        <w:spacing w:after="0" w:line="240" w:lineRule="auto"/>
        <w:ind w:left="0" w:firstLine="709"/>
        <w:jc w:val="both"/>
        <w:rPr>
          <w:rFonts w:ascii="Times New Roman" w:eastAsia="Times New Roman" w:hAnsi="Times New Roman"/>
          <w:sz w:val="28"/>
          <w:szCs w:val="28"/>
          <w:lang w:eastAsia="ru-RU"/>
        </w:rPr>
      </w:pPr>
      <w:r w:rsidRPr="007C0347">
        <w:rPr>
          <w:rFonts w:ascii="Times New Roman" w:eastAsia="Times New Roman" w:hAnsi="Times New Roman"/>
          <w:sz w:val="28"/>
          <w:szCs w:val="28"/>
          <w:lang w:eastAsia="ru-RU"/>
        </w:rPr>
        <w:t>детали и элементы, используемые при сборке ящиков, не име</w:t>
      </w:r>
      <w:r>
        <w:rPr>
          <w:rFonts w:ascii="Times New Roman" w:eastAsia="Times New Roman" w:hAnsi="Times New Roman"/>
          <w:sz w:val="28"/>
          <w:szCs w:val="28"/>
          <w:lang w:eastAsia="ru-RU"/>
        </w:rPr>
        <w:t>ю</w:t>
      </w:r>
      <w:r w:rsidRPr="007C0347">
        <w:rPr>
          <w:rFonts w:ascii="Times New Roman" w:eastAsia="Times New Roman" w:hAnsi="Times New Roman"/>
          <w:sz w:val="28"/>
          <w:szCs w:val="28"/>
          <w:lang w:eastAsia="ru-RU"/>
        </w:rPr>
        <w:t xml:space="preserve">т заусенцев и острых кромок, способных в составе ящика причинить травму людям </w:t>
      </w:r>
      <w:r>
        <w:rPr>
          <w:rFonts w:ascii="Times New Roman" w:eastAsia="Times New Roman" w:hAnsi="Times New Roman"/>
          <w:sz w:val="28"/>
          <w:szCs w:val="28"/>
          <w:lang w:eastAsia="ru-RU"/>
        </w:rPr>
        <w:t xml:space="preserve">или </w:t>
      </w:r>
      <w:r w:rsidRPr="007C0347">
        <w:rPr>
          <w:rFonts w:ascii="Times New Roman" w:eastAsia="Times New Roman" w:hAnsi="Times New Roman"/>
          <w:sz w:val="28"/>
          <w:szCs w:val="28"/>
          <w:lang w:eastAsia="ru-RU"/>
        </w:rPr>
        <w:t>повредить письменную корреспонденцию;</w:t>
      </w:r>
    </w:p>
    <w:p w:rsidR="00DC75F9" w:rsidRPr="007C0347" w:rsidRDefault="00DC75F9" w:rsidP="00DC75F9">
      <w:pPr>
        <w:pStyle w:val="a5"/>
        <w:widowControl w:val="0"/>
        <w:numPr>
          <w:ilvl w:val="0"/>
          <w:numId w:val="7"/>
        </w:numPr>
        <w:tabs>
          <w:tab w:val="left" w:pos="993"/>
        </w:tabs>
        <w:spacing w:after="0" w:line="240" w:lineRule="auto"/>
        <w:ind w:left="0" w:firstLine="709"/>
        <w:jc w:val="both"/>
        <w:rPr>
          <w:rFonts w:ascii="Times New Roman" w:eastAsia="Times New Roman" w:hAnsi="Times New Roman"/>
          <w:sz w:val="28"/>
          <w:szCs w:val="28"/>
          <w:lang w:eastAsia="ru-RU"/>
        </w:rPr>
      </w:pPr>
      <w:r w:rsidRPr="007C0347">
        <w:rPr>
          <w:rFonts w:ascii="Times New Roman" w:eastAsia="Times New Roman" w:hAnsi="Times New Roman"/>
          <w:sz w:val="28"/>
          <w:szCs w:val="28"/>
          <w:lang w:eastAsia="ru-RU"/>
        </w:rPr>
        <w:t>швы сварных соединений не име</w:t>
      </w:r>
      <w:r>
        <w:rPr>
          <w:rFonts w:ascii="Times New Roman" w:eastAsia="Times New Roman" w:hAnsi="Times New Roman"/>
          <w:sz w:val="28"/>
          <w:szCs w:val="28"/>
          <w:lang w:eastAsia="ru-RU"/>
        </w:rPr>
        <w:t>ю</w:t>
      </w:r>
      <w:r w:rsidRPr="007C0347">
        <w:rPr>
          <w:rFonts w:ascii="Times New Roman" w:eastAsia="Times New Roman" w:hAnsi="Times New Roman"/>
          <w:sz w:val="28"/>
          <w:szCs w:val="28"/>
          <w:lang w:eastAsia="ru-RU"/>
        </w:rPr>
        <w:t>т трещин, подрезов, непроваров, прожогов и должны быть зачищены;</w:t>
      </w:r>
    </w:p>
    <w:p w:rsidR="00DC75F9" w:rsidRPr="007C0347" w:rsidRDefault="00DC75F9" w:rsidP="00DC75F9">
      <w:pPr>
        <w:pStyle w:val="a5"/>
        <w:widowControl w:val="0"/>
        <w:numPr>
          <w:ilvl w:val="0"/>
          <w:numId w:val="7"/>
        </w:numPr>
        <w:tabs>
          <w:tab w:val="left" w:pos="993"/>
        </w:tabs>
        <w:spacing w:after="0" w:line="240" w:lineRule="auto"/>
        <w:ind w:left="0" w:firstLine="709"/>
        <w:jc w:val="both"/>
        <w:rPr>
          <w:rFonts w:ascii="Times New Roman" w:eastAsia="Times New Roman" w:hAnsi="Times New Roman"/>
          <w:sz w:val="28"/>
          <w:szCs w:val="28"/>
          <w:lang w:eastAsia="ru-RU"/>
        </w:rPr>
      </w:pPr>
      <w:r w:rsidRPr="007C0347">
        <w:rPr>
          <w:rFonts w:ascii="Times New Roman" w:eastAsia="Times New Roman" w:hAnsi="Times New Roman"/>
          <w:sz w:val="28"/>
          <w:szCs w:val="28"/>
          <w:lang w:eastAsia="ru-RU"/>
        </w:rPr>
        <w:t xml:space="preserve">резьбовые соединения затянуты требуемым моментом </w:t>
      </w:r>
      <w:r>
        <w:rPr>
          <w:rFonts w:ascii="Times New Roman" w:eastAsia="Times New Roman" w:hAnsi="Times New Roman"/>
          <w:sz w:val="28"/>
          <w:szCs w:val="28"/>
          <w:lang w:eastAsia="ru-RU"/>
        </w:rPr>
        <w:br/>
      </w:r>
      <w:r w:rsidRPr="007C0347">
        <w:rPr>
          <w:rFonts w:ascii="Times New Roman" w:eastAsia="Times New Roman" w:hAnsi="Times New Roman"/>
          <w:sz w:val="28"/>
          <w:szCs w:val="28"/>
          <w:lang w:eastAsia="ru-RU"/>
        </w:rPr>
        <w:t xml:space="preserve">и законтрены. Самопроизвольное отвинчивание резьбовых соединений </w:t>
      </w:r>
      <w:r>
        <w:rPr>
          <w:rFonts w:ascii="Times New Roman" w:eastAsia="Times New Roman" w:hAnsi="Times New Roman"/>
          <w:sz w:val="28"/>
          <w:szCs w:val="28"/>
          <w:lang w:eastAsia="ru-RU"/>
        </w:rPr>
        <w:br/>
      </w:r>
      <w:r w:rsidRPr="007C0347">
        <w:rPr>
          <w:rFonts w:ascii="Times New Roman" w:eastAsia="Times New Roman" w:hAnsi="Times New Roman"/>
          <w:sz w:val="28"/>
          <w:szCs w:val="28"/>
          <w:lang w:eastAsia="ru-RU"/>
        </w:rPr>
        <w:t>не допускается;</w:t>
      </w:r>
    </w:p>
    <w:p w:rsidR="00DC75F9" w:rsidRPr="007C0347" w:rsidRDefault="00DC75F9" w:rsidP="00DC75F9">
      <w:pPr>
        <w:pStyle w:val="a5"/>
        <w:widowControl w:val="0"/>
        <w:numPr>
          <w:ilvl w:val="0"/>
          <w:numId w:val="7"/>
        </w:numPr>
        <w:tabs>
          <w:tab w:val="left" w:pos="993"/>
        </w:tabs>
        <w:spacing w:after="0" w:line="240" w:lineRule="auto"/>
        <w:ind w:left="0" w:firstLine="709"/>
        <w:jc w:val="both"/>
        <w:rPr>
          <w:rFonts w:ascii="Times New Roman" w:eastAsia="Times New Roman" w:hAnsi="Times New Roman"/>
          <w:sz w:val="28"/>
          <w:szCs w:val="28"/>
          <w:lang w:eastAsia="ru-RU"/>
        </w:rPr>
      </w:pPr>
      <w:r w:rsidRPr="007C0347">
        <w:rPr>
          <w:rFonts w:ascii="Times New Roman" w:eastAsia="Times New Roman" w:hAnsi="Times New Roman"/>
          <w:sz w:val="28"/>
          <w:szCs w:val="28"/>
          <w:lang w:eastAsia="ru-RU"/>
        </w:rPr>
        <w:t>на поверхность трущихся деталей нанесен тонкий слой смазки;</w:t>
      </w:r>
    </w:p>
    <w:p w:rsidR="00DC75F9" w:rsidRPr="007C0347" w:rsidRDefault="00DC75F9" w:rsidP="00DC75F9">
      <w:pPr>
        <w:pStyle w:val="a5"/>
        <w:widowControl w:val="0"/>
        <w:numPr>
          <w:ilvl w:val="0"/>
          <w:numId w:val="7"/>
        </w:numPr>
        <w:tabs>
          <w:tab w:val="left" w:pos="993"/>
        </w:tabs>
        <w:spacing w:after="0" w:line="240" w:lineRule="auto"/>
        <w:ind w:left="0" w:firstLine="709"/>
        <w:jc w:val="both"/>
        <w:rPr>
          <w:rFonts w:ascii="Times New Roman" w:eastAsia="Times New Roman" w:hAnsi="Times New Roman"/>
          <w:sz w:val="28"/>
          <w:szCs w:val="28"/>
          <w:lang w:eastAsia="ru-RU"/>
        </w:rPr>
      </w:pPr>
      <w:r w:rsidRPr="007C0347">
        <w:rPr>
          <w:rFonts w:ascii="Times New Roman" w:eastAsia="Times New Roman" w:hAnsi="Times New Roman"/>
          <w:sz w:val="28"/>
          <w:szCs w:val="28"/>
          <w:lang w:eastAsia="ru-RU"/>
        </w:rPr>
        <w:t xml:space="preserve">подвижные элементы ящика </w:t>
      </w:r>
      <w:r>
        <w:rPr>
          <w:rFonts w:ascii="Times New Roman" w:eastAsia="Times New Roman" w:hAnsi="Times New Roman"/>
          <w:sz w:val="28"/>
          <w:szCs w:val="28"/>
          <w:lang w:eastAsia="ru-RU"/>
        </w:rPr>
        <w:t>ф</w:t>
      </w:r>
      <w:r w:rsidRPr="007C0347">
        <w:rPr>
          <w:rFonts w:ascii="Times New Roman" w:eastAsia="Times New Roman" w:hAnsi="Times New Roman"/>
          <w:sz w:val="28"/>
          <w:szCs w:val="28"/>
          <w:lang w:eastAsia="ru-RU"/>
        </w:rPr>
        <w:t>ункциони</w:t>
      </w:r>
      <w:r>
        <w:rPr>
          <w:rFonts w:ascii="Times New Roman" w:eastAsia="Times New Roman" w:hAnsi="Times New Roman"/>
          <w:sz w:val="28"/>
          <w:szCs w:val="28"/>
          <w:lang w:eastAsia="ru-RU"/>
        </w:rPr>
        <w:t>руют</w:t>
      </w:r>
      <w:r w:rsidRPr="007C0347">
        <w:rPr>
          <w:rFonts w:ascii="Times New Roman" w:eastAsia="Times New Roman" w:hAnsi="Times New Roman"/>
          <w:sz w:val="28"/>
          <w:szCs w:val="28"/>
          <w:lang w:eastAsia="ru-RU"/>
        </w:rPr>
        <w:t xml:space="preserve"> без заеданий;</w:t>
      </w:r>
    </w:p>
    <w:p w:rsidR="00DC75F9" w:rsidRPr="007C0347" w:rsidRDefault="00DC75F9" w:rsidP="00DC75F9">
      <w:pPr>
        <w:pStyle w:val="a5"/>
        <w:widowControl w:val="0"/>
        <w:numPr>
          <w:ilvl w:val="0"/>
          <w:numId w:val="7"/>
        </w:numPr>
        <w:tabs>
          <w:tab w:val="left" w:pos="993"/>
        </w:tabs>
        <w:spacing w:after="0" w:line="240" w:lineRule="auto"/>
        <w:ind w:left="0" w:firstLine="709"/>
        <w:jc w:val="both"/>
        <w:rPr>
          <w:rFonts w:ascii="Times New Roman" w:eastAsia="Times New Roman" w:hAnsi="Times New Roman"/>
          <w:sz w:val="28"/>
          <w:szCs w:val="28"/>
          <w:lang w:eastAsia="ru-RU"/>
        </w:rPr>
      </w:pPr>
      <w:r w:rsidRPr="007C0347">
        <w:rPr>
          <w:rFonts w:ascii="Times New Roman" w:eastAsia="Times New Roman" w:hAnsi="Times New Roman"/>
          <w:sz w:val="28"/>
          <w:szCs w:val="28"/>
          <w:lang w:eastAsia="ru-RU"/>
        </w:rPr>
        <w:t>наружные поверхности ящик</w:t>
      </w:r>
      <w:r>
        <w:rPr>
          <w:rFonts w:ascii="Times New Roman" w:eastAsia="Times New Roman" w:hAnsi="Times New Roman"/>
          <w:sz w:val="28"/>
          <w:szCs w:val="28"/>
          <w:lang w:eastAsia="ru-RU"/>
        </w:rPr>
        <w:t xml:space="preserve">ов не </w:t>
      </w:r>
      <w:r w:rsidRPr="007C0347">
        <w:rPr>
          <w:rFonts w:ascii="Times New Roman" w:eastAsia="Times New Roman" w:hAnsi="Times New Roman"/>
          <w:sz w:val="28"/>
          <w:szCs w:val="28"/>
          <w:lang w:eastAsia="ru-RU"/>
        </w:rPr>
        <w:t>име</w:t>
      </w:r>
      <w:r>
        <w:rPr>
          <w:rFonts w:ascii="Times New Roman" w:eastAsia="Times New Roman" w:hAnsi="Times New Roman"/>
          <w:sz w:val="28"/>
          <w:szCs w:val="28"/>
          <w:lang w:eastAsia="ru-RU"/>
        </w:rPr>
        <w:t>ют</w:t>
      </w:r>
      <w:r w:rsidRPr="007C0347">
        <w:rPr>
          <w:rFonts w:ascii="Times New Roman" w:eastAsia="Times New Roman" w:hAnsi="Times New Roman"/>
          <w:sz w:val="28"/>
          <w:szCs w:val="28"/>
          <w:lang w:eastAsia="ru-RU"/>
        </w:rPr>
        <w:t xml:space="preserve"> вмятин </w:t>
      </w:r>
      <w:r>
        <w:rPr>
          <w:rFonts w:ascii="Times New Roman" w:eastAsia="Times New Roman" w:hAnsi="Times New Roman"/>
          <w:sz w:val="28"/>
          <w:szCs w:val="28"/>
          <w:lang w:eastAsia="ru-RU"/>
        </w:rPr>
        <w:br/>
      </w:r>
      <w:r w:rsidRPr="007C0347">
        <w:rPr>
          <w:rFonts w:ascii="Times New Roman" w:eastAsia="Times New Roman" w:hAnsi="Times New Roman"/>
          <w:sz w:val="28"/>
          <w:szCs w:val="28"/>
          <w:lang w:eastAsia="ru-RU"/>
        </w:rPr>
        <w:t>и неровностей;</w:t>
      </w:r>
    </w:p>
    <w:p w:rsidR="00DC75F9" w:rsidRPr="007C0347" w:rsidRDefault="00DC75F9" w:rsidP="00DC75F9">
      <w:pPr>
        <w:pStyle w:val="a5"/>
        <w:widowControl w:val="0"/>
        <w:numPr>
          <w:ilvl w:val="0"/>
          <w:numId w:val="7"/>
        </w:numPr>
        <w:tabs>
          <w:tab w:val="left" w:pos="993"/>
        </w:tabs>
        <w:spacing w:after="0" w:line="240" w:lineRule="auto"/>
        <w:ind w:left="0" w:firstLine="709"/>
        <w:jc w:val="both"/>
        <w:rPr>
          <w:rFonts w:ascii="Times New Roman" w:eastAsia="Times New Roman" w:hAnsi="Times New Roman"/>
          <w:sz w:val="28"/>
          <w:szCs w:val="28"/>
          <w:lang w:eastAsia="ru-RU"/>
        </w:rPr>
      </w:pPr>
      <w:r w:rsidRPr="007C0347">
        <w:rPr>
          <w:rFonts w:ascii="Times New Roman" w:eastAsia="Times New Roman" w:hAnsi="Times New Roman"/>
          <w:sz w:val="28"/>
          <w:szCs w:val="28"/>
          <w:lang w:eastAsia="ru-RU"/>
        </w:rPr>
        <w:t>сцепление покровной пленки с окрашиваемой поверхностью должно быть прочным. Отслоение и шелушение краски не допускается;</w:t>
      </w:r>
    </w:p>
    <w:p w:rsidR="00DC75F9" w:rsidRDefault="00DC75F9" w:rsidP="00DC75F9">
      <w:pPr>
        <w:pStyle w:val="HTML"/>
        <w:widowControl w:val="0"/>
        <w:numPr>
          <w:ilvl w:val="0"/>
          <w:numId w:val="7"/>
        </w:numPr>
        <w:tabs>
          <w:tab w:val="left" w:pos="993"/>
        </w:tabs>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покрытие наружной поверхности корпуса</w:t>
      </w:r>
      <w:r>
        <w:rPr>
          <w:rFonts w:ascii="Times New Roman" w:eastAsia="Times New Roman" w:hAnsi="Times New Roman"/>
          <w:sz w:val="28"/>
          <w:szCs w:val="28"/>
          <w:lang w:eastAsia="ru-RU"/>
        </w:rPr>
        <w:t xml:space="preserve"> ящиков</w:t>
      </w:r>
      <w:r w:rsidRPr="0058339A">
        <w:rPr>
          <w:rFonts w:ascii="Times New Roman" w:eastAsia="Times New Roman" w:hAnsi="Times New Roman"/>
          <w:sz w:val="28"/>
          <w:szCs w:val="28"/>
          <w:lang w:eastAsia="ru-RU"/>
        </w:rPr>
        <w:t xml:space="preserve"> выполнено полимерным покрытием в электростатическом поле</w:t>
      </w:r>
      <w:r>
        <w:rPr>
          <w:rFonts w:ascii="Times New Roman" w:eastAsia="Times New Roman" w:hAnsi="Times New Roman"/>
          <w:sz w:val="28"/>
          <w:szCs w:val="28"/>
          <w:lang w:eastAsia="ru-RU"/>
        </w:rPr>
        <w:t>;</w:t>
      </w:r>
    </w:p>
    <w:p w:rsidR="00DC75F9" w:rsidRPr="007C0347" w:rsidRDefault="00DC75F9" w:rsidP="00DC75F9">
      <w:pPr>
        <w:pStyle w:val="HTML"/>
        <w:widowControl w:val="0"/>
        <w:numPr>
          <w:ilvl w:val="0"/>
          <w:numId w:val="7"/>
        </w:numPr>
        <w:tabs>
          <w:tab w:val="left" w:pos="993"/>
        </w:tabs>
        <w:ind w:left="0" w:firstLine="709"/>
        <w:jc w:val="both"/>
        <w:rPr>
          <w:rFonts w:ascii="Times New Roman" w:eastAsia="Times New Roman" w:hAnsi="Times New Roman" w:cs="Times New Roman"/>
          <w:bCs/>
          <w:sz w:val="28"/>
          <w:szCs w:val="28"/>
          <w:lang w:eastAsia="ru-RU"/>
        </w:rPr>
      </w:pPr>
      <w:r>
        <w:rPr>
          <w:rFonts w:ascii="Times New Roman" w:eastAsia="Times New Roman" w:hAnsi="Times New Roman"/>
          <w:sz w:val="28"/>
          <w:szCs w:val="28"/>
          <w:lang w:eastAsia="ru-RU"/>
        </w:rPr>
        <w:t>я</w:t>
      </w:r>
      <w:r w:rsidRPr="0058339A">
        <w:rPr>
          <w:rFonts w:ascii="Times New Roman" w:eastAsia="Times New Roman" w:hAnsi="Times New Roman"/>
          <w:sz w:val="28"/>
          <w:szCs w:val="28"/>
          <w:lang w:eastAsia="ru-RU"/>
        </w:rPr>
        <w:t>щики изгот</w:t>
      </w:r>
      <w:r>
        <w:rPr>
          <w:rFonts w:ascii="Times New Roman" w:eastAsia="Times New Roman" w:hAnsi="Times New Roman"/>
          <w:sz w:val="28"/>
          <w:szCs w:val="28"/>
          <w:lang w:eastAsia="ru-RU"/>
        </w:rPr>
        <w:t>овлены</w:t>
      </w:r>
      <w:r w:rsidRPr="0058339A">
        <w:rPr>
          <w:rFonts w:ascii="Times New Roman" w:eastAsia="Times New Roman" w:hAnsi="Times New Roman"/>
          <w:sz w:val="28"/>
          <w:szCs w:val="28"/>
          <w:lang w:eastAsia="ru-RU"/>
        </w:rPr>
        <w:t xml:space="preserve"> в климатиче</w:t>
      </w:r>
      <w:r>
        <w:rPr>
          <w:rFonts w:ascii="Times New Roman" w:eastAsia="Times New Roman" w:hAnsi="Times New Roman"/>
          <w:sz w:val="28"/>
          <w:szCs w:val="28"/>
          <w:lang w:eastAsia="ru-RU"/>
        </w:rPr>
        <w:t>ском исполнении УХЛ категории 1</w:t>
      </w:r>
      <w:r>
        <w:rPr>
          <w:rFonts w:ascii="Times New Roman" w:eastAsia="Times New Roman" w:hAnsi="Times New Roman"/>
          <w:sz w:val="28"/>
          <w:szCs w:val="28"/>
          <w:lang w:eastAsia="ru-RU"/>
        </w:rPr>
        <w:br/>
      </w:r>
      <w:r w:rsidRPr="0058339A">
        <w:rPr>
          <w:rFonts w:ascii="Times New Roman" w:eastAsia="Times New Roman" w:hAnsi="Times New Roman"/>
          <w:sz w:val="28"/>
          <w:szCs w:val="28"/>
          <w:lang w:eastAsia="ru-RU"/>
        </w:rPr>
        <w:t>в соответствии с</w:t>
      </w:r>
      <w:r>
        <w:rPr>
          <w:rFonts w:ascii="Times New Roman" w:eastAsia="Times New Roman" w:hAnsi="Times New Roman"/>
          <w:sz w:val="28"/>
          <w:szCs w:val="28"/>
          <w:lang w:eastAsia="ru-RU"/>
        </w:rPr>
        <w:t xml:space="preserve"> требованиями</w:t>
      </w:r>
      <w:r w:rsidRPr="0058339A">
        <w:rPr>
          <w:rFonts w:ascii="Times New Roman" w:eastAsia="Times New Roman" w:hAnsi="Times New Roman"/>
          <w:sz w:val="28"/>
          <w:szCs w:val="28"/>
          <w:lang w:eastAsia="ru-RU"/>
        </w:rPr>
        <w:t xml:space="preserve"> ГОСТ 15150-69</w:t>
      </w:r>
      <w:r>
        <w:rPr>
          <w:rFonts w:ascii="Times New Roman" w:eastAsia="Times New Roman" w:hAnsi="Times New Roman"/>
          <w:sz w:val="28"/>
          <w:szCs w:val="28"/>
          <w:lang w:eastAsia="ru-RU"/>
        </w:rPr>
        <w:t>.</w:t>
      </w:r>
    </w:p>
    <w:p w:rsidR="00DC75F9" w:rsidRPr="0058339A" w:rsidRDefault="00DC75F9" w:rsidP="00DC75F9">
      <w:pPr>
        <w:pStyle w:val="ConsPlusNormal"/>
        <w:numPr>
          <w:ilvl w:val="0"/>
          <w:numId w:val="9"/>
        </w:numPr>
        <w:ind w:left="0" w:firstLine="709"/>
        <w:jc w:val="both"/>
        <w:rPr>
          <w:rFonts w:ascii="Times New Roman" w:hAnsi="Times New Roman"/>
          <w:b/>
          <w:sz w:val="28"/>
          <w:szCs w:val="28"/>
        </w:rPr>
      </w:pPr>
      <w:r w:rsidRPr="0058339A">
        <w:rPr>
          <w:rFonts w:ascii="Times New Roman" w:hAnsi="Times New Roman"/>
          <w:b/>
          <w:sz w:val="28"/>
          <w:szCs w:val="28"/>
        </w:rPr>
        <w:t xml:space="preserve">Настенный ящик почтовый типа «Р» </w:t>
      </w:r>
    </w:p>
    <w:p w:rsidR="00DC75F9" w:rsidRPr="00097949" w:rsidRDefault="00DC75F9" w:rsidP="00DC75F9">
      <w:pPr>
        <w:pStyle w:val="a5"/>
        <w:widowControl w:val="0"/>
        <w:numPr>
          <w:ilvl w:val="0"/>
          <w:numId w:val="10"/>
        </w:numPr>
        <w:tabs>
          <w:tab w:val="left" w:pos="1560"/>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Pr="00097949">
        <w:rPr>
          <w:rFonts w:ascii="Times New Roman" w:eastAsia="Times New Roman" w:hAnsi="Times New Roman"/>
          <w:sz w:val="28"/>
          <w:szCs w:val="28"/>
          <w:lang w:eastAsia="ru-RU"/>
        </w:rPr>
        <w:t xml:space="preserve">В комплект настенного ящика почтового типа «Р» </w:t>
      </w:r>
      <w:r>
        <w:rPr>
          <w:rFonts w:ascii="Times New Roman" w:eastAsia="Times New Roman" w:hAnsi="Times New Roman"/>
          <w:sz w:val="28"/>
          <w:szCs w:val="28"/>
          <w:lang w:eastAsia="ru-RU"/>
        </w:rPr>
        <w:t>входя</w:t>
      </w:r>
      <w:r w:rsidRPr="00097949">
        <w:rPr>
          <w:rFonts w:ascii="Times New Roman" w:eastAsia="Times New Roman" w:hAnsi="Times New Roman"/>
          <w:sz w:val="28"/>
          <w:szCs w:val="28"/>
          <w:lang w:eastAsia="ru-RU"/>
        </w:rPr>
        <w:t>т:</w:t>
      </w:r>
    </w:p>
    <w:p w:rsidR="00DC75F9" w:rsidRPr="007C0347" w:rsidRDefault="00DC75F9" w:rsidP="00DC75F9">
      <w:pPr>
        <w:pStyle w:val="a5"/>
        <w:widowControl w:val="0"/>
        <w:numPr>
          <w:ilvl w:val="0"/>
          <w:numId w:val="8"/>
        </w:numPr>
        <w:tabs>
          <w:tab w:val="left" w:pos="993"/>
        </w:tabs>
        <w:spacing w:after="0" w:line="240" w:lineRule="auto"/>
        <w:ind w:left="0" w:firstLine="709"/>
        <w:jc w:val="both"/>
        <w:rPr>
          <w:rFonts w:ascii="Times New Roman" w:eastAsia="Times New Roman" w:hAnsi="Times New Roman"/>
          <w:sz w:val="28"/>
          <w:szCs w:val="28"/>
          <w:lang w:eastAsia="ru-RU"/>
        </w:rPr>
      </w:pPr>
      <w:r w:rsidRPr="007C0347">
        <w:rPr>
          <w:rFonts w:ascii="Times New Roman" w:eastAsia="Times New Roman" w:hAnsi="Times New Roman"/>
          <w:sz w:val="28"/>
          <w:szCs w:val="28"/>
          <w:lang w:eastAsia="ru-RU"/>
        </w:rPr>
        <w:t>ящик;</w:t>
      </w:r>
    </w:p>
    <w:p w:rsidR="00DC75F9" w:rsidRPr="007C0347" w:rsidRDefault="00DC75F9" w:rsidP="00DC75F9">
      <w:pPr>
        <w:pStyle w:val="a5"/>
        <w:widowControl w:val="0"/>
        <w:numPr>
          <w:ilvl w:val="0"/>
          <w:numId w:val="8"/>
        </w:numPr>
        <w:tabs>
          <w:tab w:val="left" w:pos="993"/>
        </w:tabs>
        <w:spacing w:after="0" w:line="240" w:lineRule="auto"/>
        <w:ind w:left="0" w:firstLine="709"/>
        <w:jc w:val="both"/>
        <w:rPr>
          <w:rFonts w:ascii="Times New Roman" w:eastAsia="Times New Roman" w:hAnsi="Times New Roman"/>
          <w:sz w:val="28"/>
          <w:szCs w:val="28"/>
          <w:lang w:eastAsia="ru-RU"/>
        </w:rPr>
      </w:pPr>
      <w:r w:rsidRPr="007C0347">
        <w:rPr>
          <w:rFonts w:ascii="Times New Roman" w:eastAsia="Times New Roman" w:hAnsi="Times New Roman"/>
          <w:sz w:val="28"/>
          <w:szCs w:val="28"/>
          <w:lang w:eastAsia="ru-RU"/>
        </w:rPr>
        <w:t>элементы крепления ящика к стене.</w:t>
      </w:r>
    </w:p>
    <w:p w:rsidR="00DC75F9" w:rsidRPr="0058339A" w:rsidRDefault="00DC75F9" w:rsidP="00DC75F9">
      <w:pPr>
        <w:pStyle w:val="a5"/>
        <w:widowControl w:val="0"/>
        <w:numPr>
          <w:ilvl w:val="0"/>
          <w:numId w:val="10"/>
        </w:numPr>
        <w:tabs>
          <w:tab w:val="left" w:pos="1560"/>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Pr="0058339A">
        <w:rPr>
          <w:rFonts w:ascii="Times New Roman" w:eastAsia="Times New Roman" w:hAnsi="Times New Roman"/>
          <w:sz w:val="28"/>
          <w:szCs w:val="28"/>
          <w:lang w:eastAsia="ru-RU"/>
        </w:rPr>
        <w:t>Характеристики настенного ящика почтового типа «Р»:</w:t>
      </w:r>
    </w:p>
    <w:p w:rsidR="00DC75F9" w:rsidRDefault="00DC75F9" w:rsidP="00DC75F9">
      <w:pPr>
        <w:pStyle w:val="a5"/>
        <w:widowControl w:val="0"/>
        <w:numPr>
          <w:ilvl w:val="0"/>
          <w:numId w:val="8"/>
        </w:numPr>
        <w:tabs>
          <w:tab w:val="left" w:pos="993"/>
        </w:tabs>
        <w:spacing w:after="0" w:line="240" w:lineRule="auto"/>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объем ящика обеспечива</w:t>
      </w:r>
      <w:r>
        <w:rPr>
          <w:rFonts w:ascii="Times New Roman" w:eastAsia="Times New Roman" w:hAnsi="Times New Roman"/>
          <w:sz w:val="28"/>
          <w:szCs w:val="28"/>
          <w:lang w:eastAsia="ru-RU"/>
        </w:rPr>
        <w:t>ет</w:t>
      </w:r>
      <w:r w:rsidRPr="0058339A">
        <w:rPr>
          <w:rFonts w:ascii="Times New Roman" w:eastAsia="Times New Roman" w:hAnsi="Times New Roman"/>
          <w:sz w:val="28"/>
          <w:szCs w:val="28"/>
          <w:lang w:eastAsia="ru-RU"/>
        </w:rPr>
        <w:t xml:space="preserve"> временное хранение не менее 250 почтовых отправлений при средней толщине отправления 0,71</w:t>
      </w:r>
      <w:r>
        <w:rPr>
          <w:rFonts w:ascii="Times New Roman" w:eastAsia="Times New Roman" w:hAnsi="Times New Roman"/>
          <w:sz w:val="28"/>
          <w:szCs w:val="28"/>
          <w:lang w:eastAsia="ru-RU"/>
        </w:rPr>
        <w:t> </w:t>
      </w:r>
      <w:r w:rsidRPr="0058339A">
        <w:rPr>
          <w:rFonts w:ascii="Times New Roman" w:eastAsia="Times New Roman" w:hAnsi="Times New Roman"/>
          <w:sz w:val="28"/>
          <w:szCs w:val="28"/>
          <w:lang w:eastAsia="ru-RU"/>
        </w:rPr>
        <w:t>мм, в том числе</w:t>
      </w:r>
      <w:r>
        <w:rPr>
          <w:rFonts w:ascii="Times New Roman" w:eastAsia="Times New Roman" w:hAnsi="Times New Roman"/>
          <w:sz w:val="28"/>
          <w:szCs w:val="28"/>
          <w:lang w:eastAsia="ru-RU"/>
        </w:rPr>
        <w:t>:</w:t>
      </w:r>
    </w:p>
    <w:p w:rsidR="00DC75F9" w:rsidRPr="00097949" w:rsidRDefault="00DC75F9" w:rsidP="00DC75F9">
      <w:pPr>
        <w:pStyle w:val="a5"/>
        <w:widowControl w:val="0"/>
        <w:numPr>
          <w:ilvl w:val="0"/>
          <w:numId w:val="11"/>
        </w:numPr>
        <w:tabs>
          <w:tab w:val="left" w:pos="993"/>
        </w:tabs>
        <w:spacing w:after="0" w:line="240" w:lineRule="auto"/>
        <w:ind w:left="0" w:firstLine="709"/>
        <w:jc w:val="both"/>
        <w:rPr>
          <w:rFonts w:ascii="Times New Roman" w:eastAsia="Times New Roman" w:hAnsi="Times New Roman"/>
          <w:sz w:val="28"/>
          <w:szCs w:val="28"/>
          <w:lang w:eastAsia="ru-RU"/>
        </w:rPr>
      </w:pPr>
      <w:r w:rsidRPr="00097949">
        <w:rPr>
          <w:rFonts w:ascii="Times New Roman" w:eastAsia="Times New Roman" w:hAnsi="Times New Roman"/>
          <w:sz w:val="28"/>
          <w:szCs w:val="28"/>
          <w:lang w:eastAsia="ru-RU"/>
        </w:rPr>
        <w:t>40</w:t>
      </w:r>
      <w:r>
        <w:rPr>
          <w:rFonts w:ascii="Times New Roman" w:eastAsia="Times New Roman" w:hAnsi="Times New Roman"/>
          <w:sz w:val="28"/>
          <w:szCs w:val="28"/>
          <w:lang w:eastAsia="ru-RU"/>
        </w:rPr>
        <w:t xml:space="preserve"> </w:t>
      </w:r>
      <w:r w:rsidRPr="00097949">
        <w:rPr>
          <w:rFonts w:ascii="Times New Roman" w:eastAsia="Times New Roman" w:hAnsi="Times New Roman"/>
          <w:sz w:val="28"/>
          <w:szCs w:val="28"/>
          <w:lang w:eastAsia="ru-RU"/>
        </w:rPr>
        <w:t>% писем в конвертах формата 162х229 мм;</w:t>
      </w:r>
    </w:p>
    <w:p w:rsidR="00DC75F9" w:rsidRPr="00097949" w:rsidRDefault="00DC75F9" w:rsidP="00DC75F9">
      <w:pPr>
        <w:pStyle w:val="a5"/>
        <w:widowControl w:val="0"/>
        <w:numPr>
          <w:ilvl w:val="0"/>
          <w:numId w:val="11"/>
        </w:numPr>
        <w:tabs>
          <w:tab w:val="left" w:pos="993"/>
        </w:tabs>
        <w:spacing w:after="0" w:line="240" w:lineRule="auto"/>
        <w:ind w:left="0" w:firstLine="709"/>
        <w:jc w:val="both"/>
        <w:rPr>
          <w:rFonts w:ascii="Times New Roman" w:eastAsia="Times New Roman" w:hAnsi="Times New Roman"/>
          <w:sz w:val="28"/>
          <w:szCs w:val="28"/>
          <w:lang w:eastAsia="ru-RU"/>
        </w:rPr>
      </w:pPr>
      <w:r w:rsidRPr="00097949">
        <w:rPr>
          <w:rFonts w:ascii="Times New Roman" w:eastAsia="Times New Roman" w:hAnsi="Times New Roman"/>
          <w:sz w:val="28"/>
          <w:szCs w:val="28"/>
          <w:lang w:eastAsia="ru-RU"/>
        </w:rPr>
        <w:t>40</w:t>
      </w:r>
      <w:r>
        <w:rPr>
          <w:rFonts w:ascii="Times New Roman" w:eastAsia="Times New Roman" w:hAnsi="Times New Roman"/>
          <w:sz w:val="28"/>
          <w:szCs w:val="28"/>
          <w:lang w:eastAsia="ru-RU"/>
        </w:rPr>
        <w:t xml:space="preserve"> </w:t>
      </w:r>
      <w:r w:rsidRPr="00097949">
        <w:rPr>
          <w:rFonts w:ascii="Times New Roman" w:eastAsia="Times New Roman" w:hAnsi="Times New Roman"/>
          <w:sz w:val="28"/>
          <w:szCs w:val="28"/>
          <w:lang w:eastAsia="ru-RU"/>
        </w:rPr>
        <w:t>% писем в конвертах формата 110х220 мм;</w:t>
      </w:r>
    </w:p>
    <w:p w:rsidR="00DC75F9" w:rsidRPr="00097949" w:rsidRDefault="00DC75F9" w:rsidP="00DC75F9">
      <w:pPr>
        <w:pStyle w:val="a5"/>
        <w:widowControl w:val="0"/>
        <w:numPr>
          <w:ilvl w:val="0"/>
          <w:numId w:val="11"/>
        </w:numPr>
        <w:tabs>
          <w:tab w:val="left" w:pos="993"/>
        </w:tabs>
        <w:spacing w:after="0" w:line="240" w:lineRule="auto"/>
        <w:ind w:left="0" w:firstLine="709"/>
        <w:jc w:val="both"/>
        <w:rPr>
          <w:rFonts w:ascii="Times New Roman" w:eastAsia="Times New Roman" w:hAnsi="Times New Roman"/>
          <w:sz w:val="28"/>
          <w:szCs w:val="28"/>
          <w:lang w:eastAsia="ru-RU"/>
        </w:rPr>
      </w:pPr>
      <w:r w:rsidRPr="00097949">
        <w:rPr>
          <w:rFonts w:ascii="Times New Roman" w:eastAsia="Times New Roman" w:hAnsi="Times New Roman"/>
          <w:sz w:val="28"/>
          <w:szCs w:val="28"/>
          <w:lang w:eastAsia="ru-RU"/>
        </w:rPr>
        <w:t>20</w:t>
      </w:r>
      <w:r>
        <w:rPr>
          <w:rFonts w:ascii="Times New Roman" w:eastAsia="Times New Roman" w:hAnsi="Times New Roman"/>
          <w:sz w:val="28"/>
          <w:szCs w:val="28"/>
          <w:lang w:eastAsia="ru-RU"/>
        </w:rPr>
        <w:t xml:space="preserve"> </w:t>
      </w:r>
      <w:r w:rsidRPr="00097949">
        <w:rPr>
          <w:rFonts w:ascii="Times New Roman" w:eastAsia="Times New Roman" w:hAnsi="Times New Roman"/>
          <w:sz w:val="28"/>
          <w:szCs w:val="28"/>
          <w:lang w:eastAsia="ru-RU"/>
        </w:rPr>
        <w:t xml:space="preserve">% почтовых карточек. </w:t>
      </w:r>
    </w:p>
    <w:p w:rsidR="00DC75F9" w:rsidRPr="0058339A" w:rsidRDefault="00DC75F9" w:rsidP="00DC75F9">
      <w:pPr>
        <w:widowControl w:val="0"/>
        <w:spacing w:after="0" w:line="240" w:lineRule="auto"/>
        <w:ind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 xml:space="preserve">Укладка письменной </w:t>
      </w:r>
      <w:r w:rsidRPr="00616E4F">
        <w:rPr>
          <w:rFonts w:ascii="Times New Roman" w:eastAsia="Times New Roman" w:hAnsi="Times New Roman"/>
          <w:sz w:val="28"/>
          <w:szCs w:val="28"/>
          <w:lang w:eastAsia="ru-RU"/>
        </w:rPr>
        <w:t>корреспонденции осуществляется в произвольном</w:t>
      </w:r>
      <w:r w:rsidRPr="0058339A">
        <w:rPr>
          <w:rFonts w:ascii="Times New Roman" w:eastAsia="Times New Roman" w:hAnsi="Times New Roman"/>
          <w:sz w:val="28"/>
          <w:szCs w:val="28"/>
          <w:lang w:eastAsia="ru-RU"/>
        </w:rPr>
        <w:t xml:space="preserve"> порядке</w:t>
      </w:r>
      <w:r>
        <w:rPr>
          <w:rFonts w:ascii="Times New Roman" w:eastAsia="Times New Roman" w:hAnsi="Times New Roman"/>
          <w:sz w:val="28"/>
          <w:szCs w:val="28"/>
          <w:lang w:eastAsia="ru-RU"/>
        </w:rPr>
        <w:t>;</w:t>
      </w:r>
    </w:p>
    <w:p w:rsidR="00DC75F9" w:rsidRPr="00EC3F4D" w:rsidRDefault="00DC75F9" w:rsidP="00DC75F9">
      <w:pPr>
        <w:pStyle w:val="a5"/>
        <w:widowControl w:val="0"/>
        <w:numPr>
          <w:ilvl w:val="0"/>
          <w:numId w:val="11"/>
        </w:numPr>
        <w:tabs>
          <w:tab w:val="left" w:pos="993"/>
        </w:tabs>
        <w:spacing w:after="0" w:line="240" w:lineRule="auto"/>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 xml:space="preserve">габаритные </w:t>
      </w:r>
      <w:r w:rsidRPr="00295210">
        <w:rPr>
          <w:rFonts w:ascii="Times New Roman" w:eastAsia="Times New Roman" w:hAnsi="Times New Roman"/>
          <w:sz w:val="28"/>
          <w:szCs w:val="28"/>
          <w:lang w:eastAsia="ru-RU"/>
        </w:rPr>
        <w:t>размеры ящика (</w:t>
      </w:r>
      <w:r>
        <w:rPr>
          <w:rFonts w:ascii="Times New Roman" w:eastAsia="Times New Roman" w:hAnsi="Times New Roman"/>
          <w:sz w:val="28"/>
          <w:szCs w:val="28"/>
          <w:lang w:eastAsia="ru-RU"/>
        </w:rPr>
        <w:t>р</w:t>
      </w:r>
      <w:r w:rsidRPr="00295210">
        <w:rPr>
          <w:rFonts w:ascii="Times New Roman" w:eastAsia="Times New Roman" w:hAnsi="Times New Roman"/>
          <w:sz w:val="28"/>
          <w:szCs w:val="28"/>
          <w:lang w:eastAsia="ru-RU"/>
        </w:rPr>
        <w:t xml:space="preserve">исунок А приложения № 2 к ТЗ): </w:t>
      </w:r>
      <w:r w:rsidRPr="00EC3F4D">
        <w:rPr>
          <w:rFonts w:ascii="Times New Roman" w:eastAsia="Times New Roman" w:hAnsi="Times New Roman"/>
          <w:sz w:val="28"/>
          <w:szCs w:val="28"/>
          <w:lang w:eastAsia="ru-RU"/>
        </w:rPr>
        <w:t>высота </w:t>
      </w:r>
      <w:r w:rsidRPr="00EC3F4D">
        <w:rPr>
          <w:rFonts w:ascii="Sylfaen" w:eastAsia="Times New Roman" w:hAnsi="Sylfaen"/>
          <w:sz w:val="28"/>
          <w:szCs w:val="28"/>
          <w:lang w:eastAsia="ru-RU"/>
        </w:rPr>
        <w:t>-</w:t>
      </w:r>
      <w:r w:rsidRPr="00EC3F4D">
        <w:rPr>
          <w:rFonts w:ascii="Times New Roman" w:eastAsia="Times New Roman" w:hAnsi="Times New Roman"/>
          <w:sz w:val="28"/>
          <w:szCs w:val="28"/>
          <w:lang w:eastAsia="ru-RU"/>
        </w:rPr>
        <w:t xml:space="preserve"> 555 </w:t>
      </w:r>
      <w:r w:rsidRPr="00EC3F4D">
        <w:rPr>
          <w:rFonts w:ascii="Times New Roman" w:hAnsi="Times New Roman"/>
          <w:sz w:val="28"/>
          <w:szCs w:val="28"/>
        </w:rPr>
        <w:t>± 2 мм</w:t>
      </w:r>
      <w:r w:rsidRPr="00EC3F4D">
        <w:rPr>
          <w:rFonts w:ascii="Times New Roman" w:eastAsia="Times New Roman" w:hAnsi="Times New Roman"/>
          <w:sz w:val="28"/>
          <w:szCs w:val="28"/>
          <w:lang w:eastAsia="ru-RU"/>
        </w:rPr>
        <w:t xml:space="preserve">, ширина </w:t>
      </w:r>
      <w:r w:rsidRPr="00EC3F4D">
        <w:rPr>
          <w:rFonts w:ascii="Sylfaen" w:eastAsia="Times New Roman" w:hAnsi="Sylfaen"/>
          <w:sz w:val="28"/>
          <w:szCs w:val="28"/>
          <w:lang w:eastAsia="ru-RU"/>
        </w:rPr>
        <w:t>-</w:t>
      </w:r>
      <w:r w:rsidRPr="00EC3F4D">
        <w:rPr>
          <w:rFonts w:ascii="Times New Roman" w:eastAsia="Times New Roman" w:hAnsi="Times New Roman"/>
          <w:sz w:val="28"/>
          <w:szCs w:val="28"/>
          <w:lang w:eastAsia="ru-RU"/>
        </w:rPr>
        <w:t xml:space="preserve"> 380 </w:t>
      </w:r>
      <w:r w:rsidRPr="00EC3F4D">
        <w:rPr>
          <w:rFonts w:ascii="Times New Roman" w:hAnsi="Times New Roman"/>
          <w:sz w:val="28"/>
          <w:szCs w:val="28"/>
        </w:rPr>
        <w:t>± 2 мм</w:t>
      </w:r>
      <w:r w:rsidRPr="00EC3F4D">
        <w:rPr>
          <w:rFonts w:ascii="Times New Roman" w:eastAsia="Times New Roman" w:hAnsi="Times New Roman"/>
          <w:sz w:val="28"/>
          <w:szCs w:val="28"/>
          <w:lang w:eastAsia="ru-RU"/>
        </w:rPr>
        <w:t xml:space="preserve">, глубина </w:t>
      </w:r>
      <w:r w:rsidRPr="00EC3F4D">
        <w:rPr>
          <w:rFonts w:ascii="Sylfaen" w:eastAsia="Times New Roman" w:hAnsi="Sylfaen"/>
          <w:sz w:val="28"/>
          <w:szCs w:val="28"/>
          <w:lang w:eastAsia="ru-RU"/>
        </w:rPr>
        <w:t>-</w:t>
      </w:r>
      <w:r w:rsidRPr="00EC3F4D">
        <w:rPr>
          <w:rFonts w:ascii="Times New Roman" w:eastAsia="Times New Roman" w:hAnsi="Times New Roman"/>
          <w:sz w:val="28"/>
          <w:szCs w:val="28"/>
          <w:lang w:eastAsia="ru-RU"/>
        </w:rPr>
        <w:t xml:space="preserve"> 250 </w:t>
      </w:r>
      <w:r w:rsidRPr="00EC3F4D">
        <w:rPr>
          <w:rFonts w:ascii="Times New Roman" w:hAnsi="Times New Roman"/>
          <w:sz w:val="28"/>
          <w:szCs w:val="28"/>
        </w:rPr>
        <w:t>± 2</w:t>
      </w:r>
      <w:r w:rsidRPr="00EC3F4D">
        <w:rPr>
          <w:rFonts w:ascii="Times New Roman" w:eastAsia="Times New Roman" w:hAnsi="Times New Roman"/>
          <w:sz w:val="28"/>
          <w:szCs w:val="28"/>
          <w:lang w:eastAsia="ru-RU"/>
        </w:rPr>
        <w:t xml:space="preserve"> мм;</w:t>
      </w:r>
    </w:p>
    <w:p w:rsidR="00DC75F9" w:rsidRPr="00EC3F4D" w:rsidRDefault="00DC75F9" w:rsidP="00DC75F9">
      <w:pPr>
        <w:pStyle w:val="a5"/>
        <w:widowControl w:val="0"/>
        <w:numPr>
          <w:ilvl w:val="0"/>
          <w:numId w:val="11"/>
        </w:numPr>
        <w:tabs>
          <w:tab w:val="left" w:pos="993"/>
        </w:tabs>
        <w:spacing w:after="0" w:line="240" w:lineRule="auto"/>
        <w:ind w:left="0" w:firstLine="709"/>
        <w:jc w:val="both"/>
        <w:rPr>
          <w:rFonts w:ascii="Times New Roman" w:eastAsia="Times New Roman" w:hAnsi="Times New Roman"/>
          <w:sz w:val="28"/>
          <w:szCs w:val="28"/>
          <w:lang w:eastAsia="ru-RU"/>
        </w:rPr>
      </w:pPr>
      <w:r w:rsidRPr="00EC3F4D">
        <w:rPr>
          <w:rFonts w:ascii="Times New Roman" w:eastAsia="Times New Roman" w:hAnsi="Times New Roman"/>
          <w:sz w:val="28"/>
          <w:szCs w:val="28"/>
          <w:lang w:eastAsia="ru-RU"/>
        </w:rPr>
        <w:t xml:space="preserve">масса ящика без элементов крепления </w:t>
      </w:r>
      <w:r>
        <w:rPr>
          <w:rFonts w:ascii="Times New Roman" w:eastAsia="Times New Roman" w:hAnsi="Times New Roman"/>
          <w:sz w:val="28"/>
          <w:szCs w:val="28"/>
          <w:lang w:eastAsia="ru-RU"/>
        </w:rPr>
        <w:t>–</w:t>
      </w:r>
      <w:r w:rsidRPr="00EC3F4D">
        <w:rPr>
          <w:rFonts w:ascii="Times New Roman" w:eastAsia="Times New Roman" w:hAnsi="Times New Roman"/>
          <w:sz w:val="28"/>
          <w:szCs w:val="28"/>
          <w:lang w:eastAsia="ru-RU"/>
        </w:rPr>
        <w:t xml:space="preserve"> не более 11 кг.</w:t>
      </w:r>
    </w:p>
    <w:p w:rsidR="00DC75F9" w:rsidRPr="00EC3F4D" w:rsidRDefault="00DC75F9" w:rsidP="00DC75F9">
      <w:pPr>
        <w:pStyle w:val="a5"/>
        <w:widowControl w:val="0"/>
        <w:numPr>
          <w:ilvl w:val="0"/>
          <w:numId w:val="10"/>
        </w:numPr>
        <w:tabs>
          <w:tab w:val="left" w:pos="1560"/>
        </w:tabs>
        <w:spacing w:after="0" w:line="240" w:lineRule="auto"/>
        <w:ind w:left="0" w:firstLine="709"/>
        <w:jc w:val="both"/>
        <w:rPr>
          <w:rFonts w:ascii="Times New Roman" w:eastAsia="Times New Roman" w:hAnsi="Times New Roman"/>
          <w:sz w:val="28"/>
          <w:szCs w:val="28"/>
          <w:lang w:eastAsia="ru-RU"/>
        </w:rPr>
      </w:pPr>
      <w:r w:rsidRPr="00EC3F4D">
        <w:rPr>
          <w:rFonts w:ascii="Times New Roman" w:eastAsia="Times New Roman" w:hAnsi="Times New Roman"/>
          <w:sz w:val="28"/>
          <w:szCs w:val="28"/>
          <w:lang w:eastAsia="ru-RU"/>
        </w:rPr>
        <w:t xml:space="preserve"> Конструкция настенного ящика почтового типа «Р» </w:t>
      </w:r>
      <w:r>
        <w:rPr>
          <w:rFonts w:ascii="Times New Roman" w:eastAsia="Times New Roman" w:hAnsi="Times New Roman"/>
          <w:sz w:val="28"/>
          <w:szCs w:val="28"/>
          <w:lang w:eastAsia="ru-RU"/>
        </w:rPr>
        <w:t xml:space="preserve">содержит </w:t>
      </w:r>
      <w:r w:rsidRPr="00EC3F4D">
        <w:rPr>
          <w:rFonts w:ascii="Times New Roman" w:eastAsia="Times New Roman" w:hAnsi="Times New Roman"/>
          <w:sz w:val="28"/>
          <w:szCs w:val="28"/>
          <w:lang w:eastAsia="ru-RU"/>
        </w:rPr>
        <w:t>следующие основные элементы:</w:t>
      </w:r>
    </w:p>
    <w:p w:rsidR="00DC75F9" w:rsidRPr="00EC3F4D" w:rsidRDefault="00DC75F9" w:rsidP="00DC75F9">
      <w:pPr>
        <w:pStyle w:val="a5"/>
        <w:widowControl w:val="0"/>
        <w:numPr>
          <w:ilvl w:val="0"/>
          <w:numId w:val="13"/>
        </w:numPr>
        <w:tabs>
          <w:tab w:val="left" w:pos="993"/>
        </w:tabs>
        <w:spacing w:after="0" w:line="240" w:lineRule="auto"/>
        <w:ind w:left="0" w:firstLine="709"/>
        <w:jc w:val="both"/>
        <w:rPr>
          <w:rFonts w:ascii="Times New Roman" w:eastAsia="Times New Roman" w:hAnsi="Times New Roman"/>
          <w:sz w:val="28"/>
          <w:szCs w:val="28"/>
          <w:lang w:eastAsia="ru-RU"/>
        </w:rPr>
      </w:pPr>
      <w:r w:rsidRPr="00EC3F4D">
        <w:rPr>
          <w:rFonts w:ascii="Times New Roman" w:eastAsia="Times New Roman" w:hAnsi="Times New Roman"/>
          <w:sz w:val="28"/>
          <w:szCs w:val="28"/>
          <w:lang w:eastAsia="ru-RU"/>
        </w:rPr>
        <w:t>корпус ящика;</w:t>
      </w:r>
    </w:p>
    <w:p w:rsidR="00DC75F9" w:rsidRPr="00F119A2" w:rsidRDefault="00DC75F9" w:rsidP="00DC75F9">
      <w:pPr>
        <w:pStyle w:val="a5"/>
        <w:widowControl w:val="0"/>
        <w:numPr>
          <w:ilvl w:val="0"/>
          <w:numId w:val="13"/>
        </w:numPr>
        <w:tabs>
          <w:tab w:val="left" w:pos="993"/>
        </w:tabs>
        <w:spacing w:after="0" w:line="240" w:lineRule="auto"/>
        <w:ind w:left="0" w:firstLine="709"/>
        <w:jc w:val="both"/>
        <w:rPr>
          <w:rFonts w:ascii="Times New Roman" w:eastAsia="Times New Roman" w:hAnsi="Times New Roman"/>
          <w:sz w:val="28"/>
          <w:szCs w:val="28"/>
          <w:lang w:eastAsia="ru-RU"/>
        </w:rPr>
      </w:pPr>
      <w:r w:rsidRPr="00F119A2">
        <w:rPr>
          <w:rFonts w:ascii="Times New Roman" w:eastAsia="Times New Roman" w:hAnsi="Times New Roman"/>
          <w:sz w:val="28"/>
          <w:szCs w:val="28"/>
          <w:lang w:eastAsia="ru-RU"/>
        </w:rPr>
        <w:t>устройство для приема письменной корреспонденции;</w:t>
      </w:r>
    </w:p>
    <w:p w:rsidR="00DC75F9" w:rsidRPr="00F119A2" w:rsidRDefault="00DC75F9" w:rsidP="00DC75F9">
      <w:pPr>
        <w:pStyle w:val="a5"/>
        <w:widowControl w:val="0"/>
        <w:numPr>
          <w:ilvl w:val="0"/>
          <w:numId w:val="13"/>
        </w:numPr>
        <w:tabs>
          <w:tab w:val="left" w:pos="993"/>
        </w:tabs>
        <w:spacing w:after="0" w:line="240" w:lineRule="auto"/>
        <w:ind w:left="0" w:firstLine="709"/>
        <w:jc w:val="both"/>
        <w:rPr>
          <w:rFonts w:ascii="Times New Roman" w:eastAsia="Times New Roman" w:hAnsi="Times New Roman"/>
          <w:sz w:val="28"/>
          <w:szCs w:val="28"/>
          <w:lang w:eastAsia="ru-RU"/>
        </w:rPr>
      </w:pPr>
      <w:r w:rsidRPr="00F119A2">
        <w:rPr>
          <w:rFonts w:ascii="Times New Roman" w:eastAsia="Times New Roman" w:hAnsi="Times New Roman"/>
          <w:sz w:val="28"/>
          <w:szCs w:val="28"/>
          <w:lang w:eastAsia="ru-RU"/>
        </w:rPr>
        <w:t>дверца для ручной выемки письменной корреспонденции.</w:t>
      </w:r>
    </w:p>
    <w:p w:rsidR="00DC75F9" w:rsidRPr="0058339A" w:rsidRDefault="00DC75F9" w:rsidP="00DC75F9">
      <w:pPr>
        <w:pStyle w:val="a5"/>
        <w:widowControl w:val="0"/>
        <w:numPr>
          <w:ilvl w:val="0"/>
          <w:numId w:val="10"/>
        </w:numPr>
        <w:tabs>
          <w:tab w:val="left" w:pos="1560"/>
        </w:tabs>
        <w:spacing w:after="0" w:line="240" w:lineRule="auto"/>
        <w:ind w:left="0" w:firstLine="709"/>
        <w:jc w:val="both"/>
        <w:rPr>
          <w:rFonts w:ascii="Times New Roman" w:eastAsia="Times New Roman" w:hAnsi="Times New Roman"/>
          <w:color w:val="FF0000"/>
          <w:sz w:val="28"/>
          <w:szCs w:val="28"/>
          <w:lang w:eastAsia="ru-RU"/>
        </w:rPr>
      </w:pPr>
      <w:r>
        <w:rPr>
          <w:rFonts w:ascii="Times New Roman" w:eastAsia="Times New Roman" w:hAnsi="Times New Roman"/>
          <w:sz w:val="28"/>
          <w:szCs w:val="28"/>
          <w:lang w:eastAsia="ru-RU"/>
        </w:rPr>
        <w:t xml:space="preserve"> </w:t>
      </w:r>
      <w:r w:rsidRPr="0058339A">
        <w:rPr>
          <w:rFonts w:ascii="Times New Roman" w:eastAsia="Times New Roman" w:hAnsi="Times New Roman"/>
          <w:sz w:val="28"/>
          <w:szCs w:val="28"/>
          <w:lang w:eastAsia="ru-RU"/>
        </w:rPr>
        <w:t xml:space="preserve">Конструкция корпуса </w:t>
      </w:r>
      <w:r>
        <w:rPr>
          <w:rFonts w:ascii="Times New Roman" w:eastAsia="Times New Roman" w:hAnsi="Times New Roman"/>
          <w:sz w:val="28"/>
          <w:szCs w:val="28"/>
          <w:lang w:eastAsia="ru-RU"/>
        </w:rPr>
        <w:t xml:space="preserve">настенного </w:t>
      </w:r>
      <w:r w:rsidRPr="0058339A">
        <w:rPr>
          <w:rFonts w:ascii="Times New Roman" w:eastAsia="Times New Roman" w:hAnsi="Times New Roman"/>
          <w:sz w:val="28"/>
          <w:szCs w:val="28"/>
          <w:lang w:eastAsia="ru-RU"/>
        </w:rPr>
        <w:t>ящика почтов</w:t>
      </w:r>
      <w:r>
        <w:rPr>
          <w:rFonts w:ascii="Times New Roman" w:eastAsia="Times New Roman" w:hAnsi="Times New Roman"/>
          <w:sz w:val="28"/>
          <w:szCs w:val="28"/>
          <w:lang w:eastAsia="ru-RU"/>
        </w:rPr>
        <w:t>ого</w:t>
      </w:r>
      <w:r w:rsidRPr="0058339A">
        <w:rPr>
          <w:rFonts w:ascii="Times New Roman" w:eastAsia="Times New Roman" w:hAnsi="Times New Roman"/>
          <w:sz w:val="28"/>
          <w:szCs w:val="28"/>
          <w:lang w:eastAsia="ru-RU"/>
        </w:rPr>
        <w:t xml:space="preserve"> типа «Р» соответств</w:t>
      </w:r>
      <w:r>
        <w:rPr>
          <w:rFonts w:ascii="Times New Roman" w:eastAsia="Times New Roman" w:hAnsi="Times New Roman"/>
          <w:sz w:val="28"/>
          <w:szCs w:val="28"/>
          <w:lang w:eastAsia="ru-RU"/>
        </w:rPr>
        <w:t>ует</w:t>
      </w:r>
      <w:r w:rsidRPr="0058339A">
        <w:rPr>
          <w:rFonts w:ascii="Times New Roman" w:eastAsia="Times New Roman" w:hAnsi="Times New Roman"/>
          <w:sz w:val="28"/>
          <w:szCs w:val="28"/>
          <w:lang w:eastAsia="ru-RU"/>
        </w:rPr>
        <w:t xml:space="preserve"> следующим требованиям: </w:t>
      </w:r>
    </w:p>
    <w:p w:rsidR="00DC75F9" w:rsidRPr="00F119A2" w:rsidRDefault="00DC75F9" w:rsidP="00DC75F9">
      <w:pPr>
        <w:pStyle w:val="a5"/>
        <w:widowControl w:val="0"/>
        <w:numPr>
          <w:ilvl w:val="0"/>
          <w:numId w:val="14"/>
        </w:numPr>
        <w:tabs>
          <w:tab w:val="left" w:pos="993"/>
        </w:tabs>
        <w:spacing w:after="0" w:line="240" w:lineRule="auto"/>
        <w:ind w:left="0" w:firstLine="709"/>
        <w:jc w:val="both"/>
        <w:rPr>
          <w:rFonts w:ascii="Times New Roman" w:eastAsia="Times New Roman" w:hAnsi="Times New Roman"/>
          <w:sz w:val="28"/>
          <w:szCs w:val="28"/>
          <w:lang w:eastAsia="ru-RU"/>
        </w:rPr>
      </w:pPr>
      <w:r w:rsidRPr="00F119A2">
        <w:rPr>
          <w:rFonts w:ascii="Times New Roman" w:eastAsia="Times New Roman" w:hAnsi="Times New Roman"/>
          <w:sz w:val="28"/>
          <w:szCs w:val="28"/>
          <w:lang w:eastAsia="ru-RU"/>
        </w:rPr>
        <w:lastRenderedPageBreak/>
        <w:t>обеспечива</w:t>
      </w:r>
      <w:r>
        <w:rPr>
          <w:rFonts w:ascii="Times New Roman" w:eastAsia="Times New Roman" w:hAnsi="Times New Roman"/>
          <w:sz w:val="28"/>
          <w:szCs w:val="28"/>
          <w:lang w:eastAsia="ru-RU"/>
        </w:rPr>
        <w:t>ет</w:t>
      </w:r>
      <w:r w:rsidRPr="00F119A2">
        <w:rPr>
          <w:rFonts w:ascii="Times New Roman" w:eastAsia="Times New Roman" w:hAnsi="Times New Roman"/>
          <w:sz w:val="28"/>
          <w:szCs w:val="28"/>
          <w:lang w:eastAsia="ru-RU"/>
        </w:rPr>
        <w:t xml:space="preserve"> прием от отправителей и временное хранение почтовых отправлений весом до 0,5 кг и толщиной до 6 мм в почтовых конвертах размером 110х220 мм и 162х229 мм и почтовых карточек размером </w:t>
      </w:r>
      <w:r>
        <w:rPr>
          <w:rFonts w:ascii="Times New Roman" w:eastAsia="Times New Roman" w:hAnsi="Times New Roman"/>
          <w:sz w:val="28"/>
          <w:szCs w:val="28"/>
          <w:lang w:eastAsia="ru-RU"/>
        </w:rPr>
        <w:br/>
      </w:r>
      <w:r w:rsidRPr="00F119A2">
        <w:rPr>
          <w:rFonts w:ascii="Times New Roman" w:eastAsia="Times New Roman" w:hAnsi="Times New Roman"/>
          <w:sz w:val="28"/>
          <w:szCs w:val="28"/>
          <w:lang w:eastAsia="ru-RU"/>
        </w:rPr>
        <w:t>105х148 мм и 103х195 мм;</w:t>
      </w:r>
    </w:p>
    <w:p w:rsidR="00DC75F9" w:rsidRPr="00F119A2" w:rsidRDefault="00DC75F9" w:rsidP="00DC75F9">
      <w:pPr>
        <w:pStyle w:val="a5"/>
        <w:widowControl w:val="0"/>
        <w:numPr>
          <w:ilvl w:val="0"/>
          <w:numId w:val="14"/>
        </w:numPr>
        <w:tabs>
          <w:tab w:val="left" w:pos="993"/>
        </w:tabs>
        <w:spacing w:after="0" w:line="240" w:lineRule="auto"/>
        <w:ind w:left="0" w:firstLine="709"/>
        <w:jc w:val="both"/>
        <w:rPr>
          <w:rFonts w:ascii="Times New Roman" w:eastAsia="Times New Roman" w:hAnsi="Times New Roman"/>
          <w:sz w:val="28"/>
          <w:szCs w:val="28"/>
          <w:lang w:eastAsia="ru-RU"/>
        </w:rPr>
      </w:pPr>
      <w:r w:rsidRPr="00F119A2">
        <w:rPr>
          <w:rFonts w:ascii="Times New Roman" w:eastAsia="Times New Roman" w:hAnsi="Times New Roman"/>
          <w:bCs/>
          <w:sz w:val="28"/>
          <w:szCs w:val="28"/>
          <w:lang w:eastAsia="ru-RU"/>
        </w:rPr>
        <w:t>п</w:t>
      </w:r>
      <w:r w:rsidRPr="00F119A2">
        <w:rPr>
          <w:rFonts w:ascii="Times New Roman" w:eastAsia="Times New Roman" w:hAnsi="Times New Roman"/>
          <w:sz w:val="28"/>
          <w:szCs w:val="28"/>
          <w:lang w:eastAsia="ru-RU"/>
        </w:rPr>
        <w:t xml:space="preserve">рием письменной корреспонденции </w:t>
      </w:r>
      <w:r>
        <w:rPr>
          <w:rFonts w:ascii="Times New Roman" w:eastAsia="Times New Roman" w:hAnsi="Times New Roman"/>
          <w:sz w:val="28"/>
          <w:szCs w:val="28"/>
          <w:lang w:eastAsia="ru-RU"/>
        </w:rPr>
        <w:t>осуществляет</w:t>
      </w:r>
      <w:r w:rsidRPr="00F119A2">
        <w:rPr>
          <w:rFonts w:ascii="Times New Roman" w:eastAsia="Times New Roman" w:hAnsi="Times New Roman"/>
          <w:sz w:val="28"/>
          <w:szCs w:val="28"/>
          <w:lang w:eastAsia="ru-RU"/>
        </w:rPr>
        <w:t>ся путем ее вброса отправителем через приемное отверстие в верхней части ящика. Расположение приемного отверстия на корпусе ящика и его размеры обеспечива</w:t>
      </w:r>
      <w:r>
        <w:rPr>
          <w:rFonts w:ascii="Times New Roman" w:eastAsia="Times New Roman" w:hAnsi="Times New Roman"/>
          <w:sz w:val="28"/>
          <w:szCs w:val="28"/>
          <w:lang w:eastAsia="ru-RU"/>
        </w:rPr>
        <w:t>ют</w:t>
      </w:r>
      <w:r w:rsidRPr="00F119A2">
        <w:rPr>
          <w:rFonts w:ascii="Times New Roman" w:eastAsia="Times New Roman" w:hAnsi="Times New Roman"/>
          <w:sz w:val="28"/>
          <w:szCs w:val="28"/>
          <w:lang w:eastAsia="ru-RU"/>
        </w:rPr>
        <w:t xml:space="preserve"> его доступность и простоту действий отправителя при вбросе письменной корреспонденции внутрь ящика. Направление почтового отправления при вбросе </w:t>
      </w:r>
      <w:r>
        <w:rPr>
          <w:rFonts w:ascii="Sylfaen" w:eastAsia="Times New Roman" w:hAnsi="Sylfaen"/>
          <w:sz w:val="28"/>
          <w:szCs w:val="28"/>
          <w:lang w:eastAsia="ru-RU"/>
        </w:rPr>
        <w:t>–</w:t>
      </w:r>
      <w:r>
        <w:rPr>
          <w:rFonts w:ascii="Times New Roman" w:eastAsia="Times New Roman" w:hAnsi="Times New Roman"/>
          <w:sz w:val="28"/>
          <w:szCs w:val="28"/>
          <w:lang w:eastAsia="ru-RU"/>
        </w:rPr>
        <w:t xml:space="preserve"> </w:t>
      </w:r>
      <w:r w:rsidRPr="00F119A2">
        <w:rPr>
          <w:rFonts w:ascii="Times New Roman" w:eastAsia="Times New Roman" w:hAnsi="Times New Roman"/>
          <w:sz w:val="28"/>
          <w:szCs w:val="28"/>
          <w:lang w:eastAsia="ru-RU"/>
        </w:rPr>
        <w:t>короткой стороной вперед;</w:t>
      </w:r>
    </w:p>
    <w:p w:rsidR="00DC75F9" w:rsidRPr="00F119A2" w:rsidRDefault="00DC75F9" w:rsidP="00DC75F9">
      <w:pPr>
        <w:pStyle w:val="a5"/>
        <w:widowControl w:val="0"/>
        <w:numPr>
          <w:ilvl w:val="0"/>
          <w:numId w:val="14"/>
        </w:numPr>
        <w:tabs>
          <w:tab w:val="left" w:pos="993"/>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на </w:t>
      </w:r>
      <w:r w:rsidRPr="00F119A2">
        <w:rPr>
          <w:rFonts w:ascii="Times New Roman" w:eastAsia="Times New Roman" w:hAnsi="Times New Roman"/>
          <w:sz w:val="28"/>
          <w:szCs w:val="28"/>
          <w:lang w:eastAsia="ru-RU"/>
        </w:rPr>
        <w:t>внутренн</w:t>
      </w:r>
      <w:r>
        <w:rPr>
          <w:rFonts w:ascii="Times New Roman" w:eastAsia="Times New Roman" w:hAnsi="Times New Roman"/>
          <w:sz w:val="28"/>
          <w:szCs w:val="28"/>
          <w:lang w:eastAsia="ru-RU"/>
        </w:rPr>
        <w:t>ей</w:t>
      </w:r>
      <w:r w:rsidRPr="00F119A2">
        <w:rPr>
          <w:rFonts w:ascii="Times New Roman" w:eastAsia="Times New Roman" w:hAnsi="Times New Roman"/>
          <w:sz w:val="28"/>
          <w:szCs w:val="28"/>
          <w:lang w:eastAsia="ru-RU"/>
        </w:rPr>
        <w:t xml:space="preserve"> поверхност</w:t>
      </w:r>
      <w:r>
        <w:rPr>
          <w:rFonts w:ascii="Times New Roman" w:eastAsia="Times New Roman" w:hAnsi="Times New Roman"/>
          <w:sz w:val="28"/>
          <w:szCs w:val="28"/>
          <w:lang w:eastAsia="ru-RU"/>
        </w:rPr>
        <w:t>и</w:t>
      </w:r>
      <w:r w:rsidRPr="00F119A2">
        <w:rPr>
          <w:rFonts w:ascii="Times New Roman" w:eastAsia="Times New Roman" w:hAnsi="Times New Roman"/>
          <w:sz w:val="28"/>
          <w:szCs w:val="28"/>
          <w:lang w:eastAsia="ru-RU"/>
        </w:rPr>
        <w:t xml:space="preserve"> корпуса </w:t>
      </w:r>
      <w:r>
        <w:rPr>
          <w:rFonts w:ascii="Times New Roman" w:eastAsia="Times New Roman" w:hAnsi="Times New Roman"/>
          <w:sz w:val="28"/>
          <w:szCs w:val="28"/>
          <w:lang w:eastAsia="ru-RU"/>
        </w:rPr>
        <w:t>ящика отсутствуют</w:t>
      </w:r>
      <w:r w:rsidRPr="00F119A2">
        <w:rPr>
          <w:rFonts w:ascii="Times New Roman" w:eastAsia="Times New Roman" w:hAnsi="Times New Roman"/>
          <w:sz w:val="28"/>
          <w:szCs w:val="28"/>
          <w:lang w:eastAsia="ru-RU"/>
        </w:rPr>
        <w:t xml:space="preserve"> выступ</w:t>
      </w:r>
      <w:r>
        <w:rPr>
          <w:rFonts w:ascii="Times New Roman" w:eastAsia="Times New Roman" w:hAnsi="Times New Roman"/>
          <w:sz w:val="28"/>
          <w:szCs w:val="28"/>
          <w:lang w:eastAsia="ru-RU"/>
        </w:rPr>
        <w:t>ы</w:t>
      </w:r>
      <w:r>
        <w:rPr>
          <w:rFonts w:ascii="Times New Roman" w:eastAsia="Times New Roman" w:hAnsi="Times New Roman"/>
          <w:sz w:val="28"/>
          <w:szCs w:val="28"/>
          <w:lang w:eastAsia="ru-RU"/>
        </w:rPr>
        <w:br/>
      </w:r>
      <w:r w:rsidRPr="00F119A2">
        <w:rPr>
          <w:rFonts w:ascii="Times New Roman" w:eastAsia="Times New Roman" w:hAnsi="Times New Roman"/>
          <w:sz w:val="28"/>
          <w:szCs w:val="28"/>
          <w:lang w:eastAsia="ru-RU"/>
        </w:rPr>
        <w:t>и паз</w:t>
      </w:r>
      <w:r>
        <w:rPr>
          <w:rFonts w:ascii="Times New Roman" w:eastAsia="Times New Roman" w:hAnsi="Times New Roman"/>
          <w:sz w:val="28"/>
          <w:szCs w:val="28"/>
          <w:lang w:eastAsia="ru-RU"/>
        </w:rPr>
        <w:t>ы</w:t>
      </w:r>
      <w:r w:rsidRPr="00F119A2">
        <w:rPr>
          <w:rFonts w:ascii="Times New Roman" w:eastAsia="Times New Roman" w:hAnsi="Times New Roman"/>
          <w:sz w:val="28"/>
          <w:szCs w:val="28"/>
          <w:lang w:eastAsia="ru-RU"/>
        </w:rPr>
        <w:t>, препятствующи</w:t>
      </w:r>
      <w:r>
        <w:rPr>
          <w:rFonts w:ascii="Times New Roman" w:eastAsia="Times New Roman" w:hAnsi="Times New Roman"/>
          <w:sz w:val="28"/>
          <w:szCs w:val="28"/>
          <w:lang w:eastAsia="ru-RU"/>
        </w:rPr>
        <w:t>е</w:t>
      </w:r>
      <w:r w:rsidRPr="00F119A2">
        <w:rPr>
          <w:rFonts w:ascii="Times New Roman" w:eastAsia="Times New Roman" w:hAnsi="Times New Roman"/>
          <w:sz w:val="28"/>
          <w:szCs w:val="28"/>
          <w:lang w:eastAsia="ru-RU"/>
        </w:rPr>
        <w:t xml:space="preserve"> укладке письменной корреспонденции на дно ящика при вбросе;</w:t>
      </w:r>
    </w:p>
    <w:p w:rsidR="00DC75F9" w:rsidRPr="00F119A2" w:rsidRDefault="00DC75F9" w:rsidP="00DC75F9">
      <w:pPr>
        <w:pStyle w:val="a5"/>
        <w:widowControl w:val="0"/>
        <w:numPr>
          <w:ilvl w:val="0"/>
          <w:numId w:val="14"/>
        </w:numPr>
        <w:tabs>
          <w:tab w:val="left" w:pos="993"/>
        </w:tabs>
        <w:spacing w:after="0" w:line="240" w:lineRule="auto"/>
        <w:ind w:left="0" w:firstLine="709"/>
        <w:jc w:val="both"/>
        <w:rPr>
          <w:rFonts w:ascii="Times New Roman" w:eastAsia="Times New Roman" w:hAnsi="Times New Roman"/>
          <w:sz w:val="28"/>
          <w:szCs w:val="28"/>
          <w:lang w:eastAsia="ru-RU"/>
        </w:rPr>
      </w:pPr>
      <w:r w:rsidRPr="00F119A2">
        <w:rPr>
          <w:rFonts w:ascii="Times New Roman" w:eastAsia="Times New Roman" w:hAnsi="Times New Roman"/>
          <w:sz w:val="28"/>
          <w:szCs w:val="28"/>
          <w:lang w:eastAsia="ru-RU"/>
        </w:rPr>
        <w:t>исключен</w:t>
      </w:r>
      <w:r>
        <w:rPr>
          <w:rFonts w:ascii="Times New Roman" w:eastAsia="Times New Roman" w:hAnsi="Times New Roman"/>
          <w:sz w:val="28"/>
          <w:szCs w:val="28"/>
          <w:lang w:eastAsia="ru-RU"/>
        </w:rPr>
        <w:t>о</w:t>
      </w:r>
      <w:r w:rsidRPr="00F119A2">
        <w:rPr>
          <w:rFonts w:ascii="Times New Roman" w:eastAsia="Times New Roman" w:hAnsi="Times New Roman"/>
          <w:sz w:val="28"/>
          <w:szCs w:val="28"/>
          <w:lang w:eastAsia="ru-RU"/>
        </w:rPr>
        <w:t xml:space="preserve"> попадани</w:t>
      </w:r>
      <w:r>
        <w:rPr>
          <w:rFonts w:ascii="Times New Roman" w:eastAsia="Times New Roman" w:hAnsi="Times New Roman"/>
          <w:sz w:val="28"/>
          <w:szCs w:val="28"/>
          <w:lang w:eastAsia="ru-RU"/>
        </w:rPr>
        <w:t>е</w:t>
      </w:r>
      <w:r w:rsidRPr="00F119A2">
        <w:rPr>
          <w:rFonts w:ascii="Times New Roman" w:eastAsia="Times New Roman" w:hAnsi="Times New Roman"/>
          <w:sz w:val="28"/>
          <w:szCs w:val="28"/>
          <w:lang w:eastAsia="ru-RU"/>
        </w:rPr>
        <w:t xml:space="preserve"> атмосферных осадков внутрь ящика;</w:t>
      </w:r>
    </w:p>
    <w:p w:rsidR="00DC75F9" w:rsidRPr="00F119A2" w:rsidRDefault="00DC75F9" w:rsidP="00DC75F9">
      <w:pPr>
        <w:pStyle w:val="a5"/>
        <w:widowControl w:val="0"/>
        <w:numPr>
          <w:ilvl w:val="0"/>
          <w:numId w:val="15"/>
        </w:numPr>
        <w:tabs>
          <w:tab w:val="left" w:pos="993"/>
        </w:tabs>
        <w:spacing w:after="0" w:line="240" w:lineRule="auto"/>
        <w:ind w:left="0" w:firstLine="709"/>
        <w:jc w:val="both"/>
        <w:rPr>
          <w:rFonts w:ascii="Times New Roman" w:eastAsia="Times New Roman" w:hAnsi="Times New Roman"/>
          <w:sz w:val="28"/>
          <w:szCs w:val="28"/>
          <w:lang w:eastAsia="ru-RU"/>
        </w:rPr>
      </w:pPr>
      <w:r w:rsidRPr="00F119A2">
        <w:rPr>
          <w:rFonts w:ascii="Times New Roman" w:eastAsia="Times New Roman" w:hAnsi="Times New Roman"/>
          <w:sz w:val="28"/>
          <w:szCs w:val="28"/>
          <w:lang w:eastAsia="ru-RU"/>
        </w:rPr>
        <w:t>конструкция корпуса ящика жестк</w:t>
      </w:r>
      <w:r>
        <w:rPr>
          <w:rFonts w:ascii="Times New Roman" w:eastAsia="Times New Roman" w:hAnsi="Times New Roman"/>
          <w:sz w:val="28"/>
          <w:szCs w:val="28"/>
          <w:lang w:eastAsia="ru-RU"/>
        </w:rPr>
        <w:t>ая</w:t>
      </w:r>
      <w:r w:rsidRPr="00F119A2">
        <w:rPr>
          <w:rFonts w:ascii="Times New Roman" w:eastAsia="Times New Roman" w:hAnsi="Times New Roman"/>
          <w:sz w:val="28"/>
          <w:szCs w:val="28"/>
          <w:lang w:eastAsia="ru-RU"/>
        </w:rPr>
        <w:t xml:space="preserve"> и прочн</w:t>
      </w:r>
      <w:r>
        <w:rPr>
          <w:rFonts w:ascii="Times New Roman" w:eastAsia="Times New Roman" w:hAnsi="Times New Roman"/>
          <w:sz w:val="28"/>
          <w:szCs w:val="28"/>
          <w:lang w:eastAsia="ru-RU"/>
        </w:rPr>
        <w:t>ая</w:t>
      </w:r>
      <w:r w:rsidRPr="00F119A2">
        <w:rPr>
          <w:rFonts w:ascii="Times New Roman" w:eastAsia="Times New Roman" w:hAnsi="Times New Roman"/>
          <w:sz w:val="28"/>
          <w:szCs w:val="28"/>
          <w:lang w:eastAsia="ru-RU"/>
        </w:rPr>
        <w:t xml:space="preserve"> из стал</w:t>
      </w:r>
      <w:r>
        <w:rPr>
          <w:rFonts w:ascii="Times New Roman" w:eastAsia="Times New Roman" w:hAnsi="Times New Roman"/>
          <w:sz w:val="28"/>
          <w:szCs w:val="28"/>
          <w:lang w:eastAsia="ru-RU"/>
        </w:rPr>
        <w:t>и</w:t>
      </w:r>
      <w:r w:rsidRPr="00F119A2">
        <w:rPr>
          <w:rFonts w:ascii="Times New Roman" w:eastAsia="Times New Roman" w:hAnsi="Times New Roman"/>
          <w:sz w:val="28"/>
          <w:szCs w:val="28"/>
          <w:lang w:eastAsia="ru-RU"/>
        </w:rPr>
        <w:t xml:space="preserve"> холоднокатан</w:t>
      </w:r>
      <w:r>
        <w:rPr>
          <w:rFonts w:ascii="Times New Roman" w:eastAsia="Times New Roman" w:hAnsi="Times New Roman"/>
          <w:sz w:val="28"/>
          <w:szCs w:val="28"/>
          <w:lang w:eastAsia="ru-RU"/>
        </w:rPr>
        <w:t>ой</w:t>
      </w:r>
      <w:r w:rsidRPr="00F119A2">
        <w:rPr>
          <w:rFonts w:ascii="Times New Roman" w:eastAsia="Times New Roman" w:hAnsi="Times New Roman"/>
          <w:sz w:val="28"/>
          <w:szCs w:val="28"/>
          <w:lang w:eastAsia="ru-RU"/>
        </w:rPr>
        <w:t xml:space="preserve"> толщиной не менее 1 мм; </w:t>
      </w:r>
    </w:p>
    <w:p w:rsidR="00DC75F9" w:rsidRPr="00F119A2" w:rsidRDefault="00DC75F9" w:rsidP="00DC75F9">
      <w:pPr>
        <w:pStyle w:val="a5"/>
        <w:widowControl w:val="0"/>
        <w:numPr>
          <w:ilvl w:val="0"/>
          <w:numId w:val="15"/>
        </w:numPr>
        <w:tabs>
          <w:tab w:val="left" w:pos="993"/>
        </w:tabs>
        <w:spacing w:after="0" w:line="240" w:lineRule="auto"/>
        <w:ind w:left="0" w:firstLine="709"/>
        <w:jc w:val="both"/>
        <w:rPr>
          <w:rFonts w:ascii="Times New Roman" w:eastAsia="Times New Roman" w:hAnsi="Times New Roman"/>
          <w:sz w:val="28"/>
          <w:szCs w:val="28"/>
          <w:lang w:eastAsia="ru-RU"/>
        </w:rPr>
      </w:pPr>
      <w:r w:rsidRPr="00F119A2">
        <w:rPr>
          <w:rFonts w:ascii="Times New Roman" w:eastAsia="Times New Roman" w:hAnsi="Times New Roman"/>
          <w:sz w:val="28"/>
          <w:szCs w:val="28"/>
          <w:lang w:eastAsia="ru-RU"/>
        </w:rPr>
        <w:t>корпус ящика снабжен дверцей для ручной выемки письменной корреспонденции, расположенной на боковой поверхности корпуса.</w:t>
      </w:r>
    </w:p>
    <w:p w:rsidR="00DC75F9" w:rsidRDefault="00DC75F9" w:rsidP="00DC75F9">
      <w:pPr>
        <w:pStyle w:val="a5"/>
        <w:widowControl w:val="0"/>
        <w:numPr>
          <w:ilvl w:val="0"/>
          <w:numId w:val="10"/>
        </w:numPr>
        <w:tabs>
          <w:tab w:val="left" w:pos="1560"/>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Требования к у</w:t>
      </w:r>
      <w:r w:rsidRPr="0058339A">
        <w:rPr>
          <w:rFonts w:ascii="Times New Roman" w:eastAsia="Times New Roman" w:hAnsi="Times New Roman"/>
          <w:sz w:val="28"/>
          <w:szCs w:val="28"/>
          <w:lang w:eastAsia="ru-RU"/>
        </w:rPr>
        <w:t>стройств</w:t>
      </w:r>
      <w:r>
        <w:rPr>
          <w:rFonts w:ascii="Times New Roman" w:eastAsia="Times New Roman" w:hAnsi="Times New Roman"/>
          <w:sz w:val="28"/>
          <w:szCs w:val="28"/>
          <w:lang w:eastAsia="ru-RU"/>
        </w:rPr>
        <w:t>у</w:t>
      </w:r>
      <w:r w:rsidRPr="0058339A">
        <w:rPr>
          <w:rFonts w:ascii="Times New Roman" w:eastAsia="Times New Roman" w:hAnsi="Times New Roman"/>
          <w:sz w:val="28"/>
          <w:szCs w:val="28"/>
          <w:lang w:eastAsia="ru-RU"/>
        </w:rPr>
        <w:t xml:space="preserve"> для приема письменной корреспонденции у </w:t>
      </w:r>
      <w:r>
        <w:rPr>
          <w:rFonts w:ascii="Times New Roman" w:eastAsia="Times New Roman" w:hAnsi="Times New Roman"/>
          <w:sz w:val="28"/>
          <w:szCs w:val="28"/>
          <w:lang w:eastAsia="ru-RU"/>
        </w:rPr>
        <w:t xml:space="preserve">настенного </w:t>
      </w:r>
      <w:r w:rsidRPr="0058339A">
        <w:rPr>
          <w:rFonts w:ascii="Times New Roman" w:eastAsia="Times New Roman" w:hAnsi="Times New Roman"/>
          <w:sz w:val="28"/>
          <w:szCs w:val="28"/>
          <w:lang w:eastAsia="ru-RU"/>
        </w:rPr>
        <w:t>ящика почтового типа «Р»</w:t>
      </w:r>
      <w:r>
        <w:rPr>
          <w:rFonts w:ascii="Times New Roman" w:eastAsia="Times New Roman" w:hAnsi="Times New Roman"/>
          <w:sz w:val="28"/>
          <w:szCs w:val="28"/>
          <w:lang w:eastAsia="ru-RU"/>
        </w:rPr>
        <w:t>:</w:t>
      </w:r>
    </w:p>
    <w:p w:rsidR="00DC75F9" w:rsidRPr="00F119A2" w:rsidRDefault="00DC75F9" w:rsidP="00DC75F9">
      <w:pPr>
        <w:pStyle w:val="a5"/>
        <w:widowControl w:val="0"/>
        <w:numPr>
          <w:ilvl w:val="0"/>
          <w:numId w:val="16"/>
        </w:numPr>
        <w:tabs>
          <w:tab w:val="left" w:pos="993"/>
        </w:tabs>
        <w:spacing w:after="0" w:line="240" w:lineRule="auto"/>
        <w:ind w:left="0" w:firstLine="709"/>
        <w:jc w:val="both"/>
        <w:rPr>
          <w:rFonts w:ascii="Times New Roman" w:eastAsia="Times New Roman" w:hAnsi="Times New Roman"/>
          <w:sz w:val="28"/>
          <w:szCs w:val="28"/>
          <w:lang w:eastAsia="ru-RU"/>
        </w:rPr>
      </w:pPr>
      <w:r w:rsidRPr="00F119A2">
        <w:rPr>
          <w:rFonts w:ascii="Times New Roman" w:eastAsia="Times New Roman" w:hAnsi="Times New Roman"/>
          <w:sz w:val="28"/>
          <w:szCs w:val="28"/>
          <w:lang w:eastAsia="ru-RU"/>
        </w:rPr>
        <w:t>размер</w:t>
      </w:r>
      <w:r>
        <w:rPr>
          <w:rFonts w:ascii="Times New Roman" w:eastAsia="Times New Roman" w:hAnsi="Times New Roman"/>
          <w:sz w:val="28"/>
          <w:szCs w:val="28"/>
          <w:lang w:eastAsia="ru-RU"/>
        </w:rPr>
        <w:t>ы</w:t>
      </w:r>
      <w:r w:rsidRPr="00F119A2">
        <w:rPr>
          <w:rFonts w:ascii="Times New Roman" w:eastAsia="Times New Roman" w:hAnsi="Times New Roman"/>
          <w:sz w:val="28"/>
          <w:szCs w:val="28"/>
          <w:lang w:eastAsia="ru-RU"/>
        </w:rPr>
        <w:t xml:space="preserve">: высота </w:t>
      </w:r>
      <w:r>
        <w:rPr>
          <w:rFonts w:ascii="Times New Roman" w:eastAsia="Times New Roman" w:hAnsi="Times New Roman"/>
          <w:sz w:val="28"/>
          <w:szCs w:val="28"/>
          <w:lang w:eastAsia="ru-RU"/>
        </w:rPr>
        <w:t>–</w:t>
      </w:r>
      <w:r w:rsidRPr="00F119A2">
        <w:rPr>
          <w:rFonts w:ascii="Times New Roman" w:eastAsia="Times New Roman" w:hAnsi="Times New Roman"/>
          <w:sz w:val="28"/>
          <w:szCs w:val="28"/>
          <w:lang w:eastAsia="ru-RU"/>
        </w:rPr>
        <w:t xml:space="preserve"> 6 мм, ширина </w:t>
      </w:r>
      <w:r>
        <w:rPr>
          <w:rFonts w:ascii="Times New Roman" w:eastAsia="Times New Roman" w:hAnsi="Times New Roman"/>
          <w:sz w:val="28"/>
          <w:szCs w:val="28"/>
          <w:lang w:eastAsia="ru-RU"/>
        </w:rPr>
        <w:t>–</w:t>
      </w:r>
      <w:r w:rsidRPr="00F119A2">
        <w:rPr>
          <w:rFonts w:ascii="Times New Roman" w:eastAsia="Times New Roman" w:hAnsi="Times New Roman"/>
          <w:sz w:val="28"/>
          <w:szCs w:val="28"/>
          <w:lang w:eastAsia="ru-RU"/>
        </w:rPr>
        <w:t xml:space="preserve"> 170 мм;</w:t>
      </w:r>
    </w:p>
    <w:p w:rsidR="00DC75F9" w:rsidRPr="00F119A2" w:rsidRDefault="00DC75F9" w:rsidP="00DC75F9">
      <w:pPr>
        <w:pStyle w:val="a5"/>
        <w:widowControl w:val="0"/>
        <w:numPr>
          <w:ilvl w:val="0"/>
          <w:numId w:val="16"/>
        </w:numPr>
        <w:tabs>
          <w:tab w:val="left" w:pos="993"/>
        </w:tabs>
        <w:spacing w:after="0" w:line="240" w:lineRule="auto"/>
        <w:ind w:left="0" w:firstLine="709"/>
        <w:jc w:val="both"/>
        <w:rPr>
          <w:rFonts w:ascii="Times New Roman" w:eastAsia="Times New Roman" w:hAnsi="Times New Roman"/>
          <w:sz w:val="28"/>
          <w:szCs w:val="28"/>
          <w:lang w:eastAsia="ru-RU"/>
        </w:rPr>
      </w:pPr>
      <w:r w:rsidRPr="00F119A2">
        <w:rPr>
          <w:rFonts w:ascii="Times New Roman" w:eastAsia="Times New Roman" w:hAnsi="Times New Roman"/>
          <w:sz w:val="28"/>
          <w:szCs w:val="28"/>
          <w:lang w:eastAsia="ru-RU"/>
        </w:rPr>
        <w:t>видим</w:t>
      </w:r>
      <w:r>
        <w:rPr>
          <w:rFonts w:ascii="Times New Roman" w:eastAsia="Times New Roman" w:hAnsi="Times New Roman"/>
          <w:sz w:val="28"/>
          <w:szCs w:val="28"/>
          <w:lang w:eastAsia="ru-RU"/>
        </w:rPr>
        <w:t>ое</w:t>
      </w:r>
      <w:r w:rsidRPr="00F119A2">
        <w:rPr>
          <w:rFonts w:ascii="Times New Roman" w:eastAsia="Times New Roman" w:hAnsi="Times New Roman"/>
          <w:sz w:val="28"/>
          <w:szCs w:val="28"/>
          <w:lang w:eastAsia="ru-RU"/>
        </w:rPr>
        <w:t xml:space="preserve"> для клиентов</w:t>
      </w:r>
      <w:r>
        <w:rPr>
          <w:rFonts w:ascii="Times New Roman" w:eastAsia="Times New Roman" w:hAnsi="Times New Roman"/>
          <w:sz w:val="28"/>
          <w:szCs w:val="28"/>
          <w:lang w:eastAsia="ru-RU"/>
        </w:rPr>
        <w:t xml:space="preserve">, цвет – желтый </w:t>
      </w:r>
      <w:r w:rsidRPr="00F119A2">
        <w:rPr>
          <w:rFonts w:ascii="Times New Roman" w:eastAsia="Times New Roman" w:hAnsi="Times New Roman"/>
          <w:sz w:val="28"/>
          <w:szCs w:val="28"/>
          <w:lang w:eastAsia="ru-RU"/>
        </w:rPr>
        <w:t>1018</w:t>
      </w:r>
      <w:r>
        <w:rPr>
          <w:rFonts w:ascii="Times New Roman" w:eastAsia="Times New Roman" w:hAnsi="Times New Roman"/>
          <w:sz w:val="28"/>
          <w:szCs w:val="28"/>
          <w:lang w:eastAsia="ru-RU"/>
        </w:rPr>
        <w:t xml:space="preserve"> по шкале</w:t>
      </w:r>
      <w:r w:rsidRPr="00F119A2">
        <w:rPr>
          <w:rFonts w:ascii="Times New Roman" w:eastAsia="Times New Roman" w:hAnsi="Times New Roman"/>
          <w:sz w:val="28"/>
          <w:szCs w:val="28"/>
          <w:lang w:eastAsia="ru-RU"/>
        </w:rPr>
        <w:t xml:space="preserve"> </w:t>
      </w:r>
      <w:r w:rsidRPr="00F119A2">
        <w:rPr>
          <w:rFonts w:ascii="Times New Roman" w:eastAsia="Times New Roman" w:hAnsi="Times New Roman"/>
          <w:sz w:val="28"/>
          <w:szCs w:val="28"/>
          <w:lang w:val="en-US" w:eastAsia="ru-RU"/>
        </w:rPr>
        <w:t>RAL</w:t>
      </w:r>
      <w:r w:rsidRPr="00F119A2">
        <w:rPr>
          <w:rFonts w:ascii="Times New Roman" w:eastAsia="Times New Roman" w:hAnsi="Times New Roman"/>
          <w:sz w:val="28"/>
          <w:szCs w:val="28"/>
          <w:lang w:eastAsia="ru-RU"/>
        </w:rPr>
        <w:t xml:space="preserve">. </w:t>
      </w:r>
    </w:p>
    <w:p w:rsidR="00DC75F9" w:rsidRPr="0058339A" w:rsidRDefault="00DC75F9" w:rsidP="00DC75F9">
      <w:pPr>
        <w:pStyle w:val="a5"/>
        <w:widowControl w:val="0"/>
        <w:numPr>
          <w:ilvl w:val="0"/>
          <w:numId w:val="10"/>
        </w:numPr>
        <w:tabs>
          <w:tab w:val="left" w:pos="1560"/>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Pr="0058339A">
        <w:rPr>
          <w:rFonts w:ascii="Times New Roman" w:eastAsia="Times New Roman" w:hAnsi="Times New Roman"/>
          <w:sz w:val="28"/>
          <w:szCs w:val="28"/>
          <w:lang w:eastAsia="ru-RU"/>
        </w:rPr>
        <w:t>Конструкция дверцы включа</w:t>
      </w:r>
      <w:r>
        <w:rPr>
          <w:rFonts w:ascii="Times New Roman" w:eastAsia="Times New Roman" w:hAnsi="Times New Roman"/>
          <w:sz w:val="28"/>
          <w:szCs w:val="28"/>
          <w:lang w:eastAsia="ru-RU"/>
        </w:rPr>
        <w:t>ет</w:t>
      </w:r>
      <w:r w:rsidRPr="0058339A">
        <w:rPr>
          <w:rFonts w:ascii="Times New Roman" w:eastAsia="Times New Roman" w:hAnsi="Times New Roman"/>
          <w:sz w:val="28"/>
          <w:szCs w:val="28"/>
          <w:lang w:eastAsia="ru-RU"/>
        </w:rPr>
        <w:t xml:space="preserve"> запорное устройство с замком, комплектом ключей</w:t>
      </w:r>
      <w:r>
        <w:rPr>
          <w:rFonts w:ascii="Times New Roman" w:eastAsia="Times New Roman" w:hAnsi="Times New Roman"/>
          <w:sz w:val="28"/>
          <w:szCs w:val="28"/>
          <w:lang w:eastAsia="ru-RU"/>
        </w:rPr>
        <w:t xml:space="preserve"> (</w:t>
      </w:r>
      <w:r w:rsidRPr="0058339A">
        <w:rPr>
          <w:rFonts w:ascii="Times New Roman" w:eastAsia="Times New Roman" w:hAnsi="Times New Roman"/>
          <w:sz w:val="28"/>
          <w:szCs w:val="28"/>
          <w:lang w:eastAsia="ru-RU"/>
        </w:rPr>
        <w:t xml:space="preserve">в количестве </w:t>
      </w:r>
      <w:r>
        <w:rPr>
          <w:rFonts w:ascii="Times New Roman" w:eastAsia="Times New Roman" w:hAnsi="Times New Roman"/>
          <w:sz w:val="28"/>
          <w:szCs w:val="28"/>
          <w:lang w:eastAsia="ru-RU"/>
        </w:rPr>
        <w:t>двух</w:t>
      </w:r>
      <w:r w:rsidRPr="0058339A">
        <w:rPr>
          <w:rFonts w:ascii="Times New Roman" w:eastAsia="Times New Roman" w:hAnsi="Times New Roman"/>
          <w:sz w:val="28"/>
          <w:szCs w:val="28"/>
          <w:lang w:eastAsia="ru-RU"/>
        </w:rPr>
        <w:t xml:space="preserve"> шт</w:t>
      </w:r>
      <w:r>
        <w:rPr>
          <w:rFonts w:ascii="Times New Roman" w:eastAsia="Times New Roman" w:hAnsi="Times New Roman"/>
          <w:sz w:val="28"/>
          <w:szCs w:val="28"/>
          <w:lang w:eastAsia="ru-RU"/>
        </w:rPr>
        <w:t>ук)</w:t>
      </w:r>
      <w:r w:rsidRPr="0058339A">
        <w:rPr>
          <w:rFonts w:ascii="Times New Roman" w:eastAsia="Times New Roman" w:hAnsi="Times New Roman"/>
          <w:sz w:val="28"/>
          <w:szCs w:val="28"/>
          <w:lang w:eastAsia="ru-RU"/>
        </w:rPr>
        <w:t xml:space="preserve"> и обеспечива</w:t>
      </w:r>
      <w:r>
        <w:rPr>
          <w:rFonts w:ascii="Times New Roman" w:eastAsia="Times New Roman" w:hAnsi="Times New Roman"/>
          <w:sz w:val="28"/>
          <w:szCs w:val="28"/>
          <w:lang w:eastAsia="ru-RU"/>
        </w:rPr>
        <w:t>ет</w:t>
      </w:r>
      <w:r w:rsidRPr="0058339A">
        <w:rPr>
          <w:rFonts w:ascii="Times New Roman" w:eastAsia="Times New Roman" w:hAnsi="Times New Roman"/>
          <w:sz w:val="28"/>
          <w:szCs w:val="28"/>
          <w:lang w:eastAsia="ru-RU"/>
        </w:rPr>
        <w:t>:</w:t>
      </w:r>
    </w:p>
    <w:p w:rsidR="00DC75F9" w:rsidRPr="00F119A2" w:rsidRDefault="00DC75F9" w:rsidP="00DC75F9">
      <w:pPr>
        <w:pStyle w:val="a5"/>
        <w:widowControl w:val="0"/>
        <w:numPr>
          <w:ilvl w:val="0"/>
          <w:numId w:val="17"/>
        </w:numPr>
        <w:tabs>
          <w:tab w:val="left" w:pos="993"/>
        </w:tabs>
        <w:spacing w:after="0" w:line="240" w:lineRule="auto"/>
        <w:ind w:left="0" w:firstLine="709"/>
        <w:jc w:val="both"/>
        <w:rPr>
          <w:rFonts w:ascii="Times New Roman" w:eastAsia="Times New Roman" w:hAnsi="Times New Roman"/>
          <w:sz w:val="28"/>
          <w:szCs w:val="28"/>
          <w:lang w:eastAsia="ru-RU"/>
        </w:rPr>
      </w:pPr>
      <w:r w:rsidRPr="00F119A2">
        <w:rPr>
          <w:rFonts w:ascii="Times New Roman" w:eastAsia="Times New Roman" w:hAnsi="Times New Roman"/>
          <w:sz w:val="28"/>
          <w:szCs w:val="28"/>
          <w:lang w:eastAsia="ru-RU"/>
        </w:rPr>
        <w:t xml:space="preserve">надежную фиксацию дверцы в открытом и закрытом состоянии; </w:t>
      </w:r>
    </w:p>
    <w:p w:rsidR="00DC75F9" w:rsidRPr="00F119A2" w:rsidRDefault="00DC75F9" w:rsidP="00DC75F9">
      <w:pPr>
        <w:pStyle w:val="a5"/>
        <w:widowControl w:val="0"/>
        <w:numPr>
          <w:ilvl w:val="0"/>
          <w:numId w:val="17"/>
        </w:numPr>
        <w:tabs>
          <w:tab w:val="left" w:pos="993"/>
        </w:tabs>
        <w:spacing w:after="0" w:line="240" w:lineRule="auto"/>
        <w:ind w:left="0" w:firstLine="709"/>
        <w:jc w:val="both"/>
        <w:rPr>
          <w:rFonts w:ascii="Times New Roman" w:eastAsia="Times New Roman" w:hAnsi="Times New Roman"/>
          <w:sz w:val="28"/>
          <w:szCs w:val="28"/>
          <w:lang w:eastAsia="ru-RU"/>
        </w:rPr>
      </w:pPr>
      <w:r w:rsidRPr="00F119A2">
        <w:rPr>
          <w:rFonts w:ascii="Times New Roman" w:eastAsia="Times New Roman" w:hAnsi="Times New Roman"/>
          <w:sz w:val="28"/>
          <w:szCs w:val="28"/>
          <w:lang w:eastAsia="ru-RU"/>
        </w:rPr>
        <w:t xml:space="preserve">невозможность открытия дверцы посторонними лицами без повреждения корпуса ящика и дверцы; </w:t>
      </w:r>
    </w:p>
    <w:p w:rsidR="00DC75F9" w:rsidRPr="00F119A2" w:rsidRDefault="00DC75F9" w:rsidP="00DC75F9">
      <w:pPr>
        <w:pStyle w:val="a5"/>
        <w:widowControl w:val="0"/>
        <w:numPr>
          <w:ilvl w:val="0"/>
          <w:numId w:val="17"/>
        </w:numPr>
        <w:tabs>
          <w:tab w:val="left" w:pos="993"/>
        </w:tabs>
        <w:spacing w:after="0" w:line="240" w:lineRule="auto"/>
        <w:ind w:left="0" w:firstLine="709"/>
        <w:jc w:val="both"/>
        <w:rPr>
          <w:rFonts w:ascii="Times New Roman" w:eastAsia="Times New Roman" w:hAnsi="Times New Roman"/>
          <w:sz w:val="28"/>
          <w:szCs w:val="28"/>
          <w:lang w:eastAsia="ru-RU"/>
        </w:rPr>
      </w:pPr>
      <w:r w:rsidRPr="00F119A2">
        <w:rPr>
          <w:rFonts w:ascii="Times New Roman" w:eastAsia="Times New Roman" w:hAnsi="Times New Roman"/>
          <w:sz w:val="28"/>
          <w:szCs w:val="28"/>
          <w:lang w:eastAsia="ru-RU"/>
        </w:rPr>
        <w:t>свободное (без заеданий и излишних усилий) открытие;</w:t>
      </w:r>
    </w:p>
    <w:p w:rsidR="00DC75F9" w:rsidRPr="00F119A2" w:rsidRDefault="00DC75F9" w:rsidP="00DC75F9">
      <w:pPr>
        <w:pStyle w:val="a5"/>
        <w:widowControl w:val="0"/>
        <w:numPr>
          <w:ilvl w:val="0"/>
          <w:numId w:val="17"/>
        </w:numPr>
        <w:tabs>
          <w:tab w:val="left" w:pos="993"/>
        </w:tabs>
        <w:spacing w:after="0" w:line="240" w:lineRule="auto"/>
        <w:ind w:left="0" w:firstLine="709"/>
        <w:jc w:val="both"/>
        <w:rPr>
          <w:rFonts w:ascii="Times New Roman" w:eastAsia="Times New Roman" w:hAnsi="Times New Roman"/>
          <w:sz w:val="28"/>
          <w:szCs w:val="28"/>
          <w:lang w:eastAsia="ru-RU"/>
        </w:rPr>
      </w:pPr>
      <w:r w:rsidRPr="00F119A2">
        <w:rPr>
          <w:rFonts w:ascii="Times New Roman" w:eastAsia="Times New Roman" w:hAnsi="Times New Roman"/>
          <w:sz w:val="28"/>
          <w:szCs w:val="28"/>
          <w:lang w:eastAsia="ru-RU"/>
        </w:rPr>
        <w:t xml:space="preserve">удобный доступ работнику </w:t>
      </w:r>
      <w:r>
        <w:rPr>
          <w:rFonts w:ascii="Times New Roman" w:eastAsia="Times New Roman" w:hAnsi="Times New Roman"/>
          <w:sz w:val="28"/>
          <w:szCs w:val="28"/>
          <w:lang w:eastAsia="ru-RU"/>
        </w:rPr>
        <w:t>Покупателя</w:t>
      </w:r>
      <w:r w:rsidRPr="00F119A2">
        <w:rPr>
          <w:rFonts w:ascii="Times New Roman" w:eastAsia="Times New Roman" w:hAnsi="Times New Roman"/>
          <w:sz w:val="28"/>
          <w:szCs w:val="28"/>
          <w:lang w:eastAsia="ru-RU"/>
        </w:rPr>
        <w:t xml:space="preserve"> для полной очистки ящика</w:t>
      </w:r>
      <w:r>
        <w:rPr>
          <w:rFonts w:ascii="Times New Roman" w:eastAsia="Times New Roman" w:hAnsi="Times New Roman"/>
          <w:sz w:val="28"/>
          <w:szCs w:val="28"/>
          <w:lang w:eastAsia="ru-RU"/>
        </w:rPr>
        <w:br/>
      </w:r>
      <w:r w:rsidRPr="00F119A2">
        <w:rPr>
          <w:rFonts w:ascii="Times New Roman" w:eastAsia="Times New Roman" w:hAnsi="Times New Roman"/>
          <w:sz w:val="28"/>
          <w:szCs w:val="28"/>
          <w:lang w:eastAsia="ru-RU"/>
        </w:rPr>
        <w:t>от письменной корреспонденции;</w:t>
      </w:r>
    </w:p>
    <w:p w:rsidR="00DC75F9" w:rsidRPr="00F119A2" w:rsidRDefault="00DC75F9" w:rsidP="00DC75F9">
      <w:pPr>
        <w:pStyle w:val="a5"/>
        <w:numPr>
          <w:ilvl w:val="0"/>
          <w:numId w:val="17"/>
        </w:numPr>
        <w:tabs>
          <w:tab w:val="left" w:pos="993"/>
        </w:tabs>
        <w:spacing w:after="0" w:line="240" w:lineRule="auto"/>
        <w:ind w:left="0" w:firstLine="709"/>
        <w:jc w:val="both"/>
        <w:rPr>
          <w:rFonts w:ascii="Times New Roman" w:eastAsia="Times New Roman" w:hAnsi="Times New Roman"/>
          <w:sz w:val="28"/>
          <w:szCs w:val="28"/>
          <w:lang w:eastAsia="ru-RU"/>
        </w:rPr>
      </w:pPr>
      <w:r w:rsidRPr="00F119A2">
        <w:rPr>
          <w:rFonts w:ascii="Times New Roman" w:eastAsia="Times New Roman" w:hAnsi="Times New Roman"/>
          <w:sz w:val="28"/>
          <w:szCs w:val="28"/>
          <w:lang w:eastAsia="ru-RU"/>
        </w:rPr>
        <w:t>возможность визуального осмотра внутренней поверхности ящика для обнаружения оставшейся письменной корреспонденции.</w:t>
      </w:r>
    </w:p>
    <w:p w:rsidR="00DC75F9" w:rsidRDefault="00DC75F9" w:rsidP="00DC75F9">
      <w:pPr>
        <w:pStyle w:val="a5"/>
        <w:widowControl w:val="0"/>
        <w:numPr>
          <w:ilvl w:val="0"/>
          <w:numId w:val="10"/>
        </w:numPr>
        <w:tabs>
          <w:tab w:val="left" w:pos="1560"/>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Требования к к</w:t>
      </w:r>
      <w:r w:rsidRPr="0058339A">
        <w:rPr>
          <w:rFonts w:ascii="Times New Roman" w:eastAsia="Times New Roman" w:hAnsi="Times New Roman"/>
          <w:sz w:val="28"/>
          <w:szCs w:val="28"/>
          <w:lang w:eastAsia="ru-RU"/>
        </w:rPr>
        <w:t>онструкци</w:t>
      </w:r>
      <w:r>
        <w:rPr>
          <w:rFonts w:ascii="Times New Roman" w:eastAsia="Times New Roman" w:hAnsi="Times New Roman"/>
          <w:sz w:val="28"/>
          <w:szCs w:val="28"/>
          <w:lang w:eastAsia="ru-RU"/>
        </w:rPr>
        <w:t>и</w:t>
      </w:r>
      <w:r w:rsidRPr="0058339A">
        <w:rPr>
          <w:rFonts w:ascii="Times New Roman" w:eastAsia="Times New Roman" w:hAnsi="Times New Roman"/>
          <w:sz w:val="28"/>
          <w:szCs w:val="28"/>
          <w:lang w:eastAsia="ru-RU"/>
        </w:rPr>
        <w:t xml:space="preserve"> крепления настенного ящика почтового типа «Р»</w:t>
      </w:r>
      <w:r>
        <w:rPr>
          <w:rFonts w:ascii="Times New Roman" w:eastAsia="Times New Roman" w:hAnsi="Times New Roman"/>
          <w:sz w:val="28"/>
          <w:szCs w:val="28"/>
          <w:lang w:eastAsia="ru-RU"/>
        </w:rPr>
        <w:t>:</w:t>
      </w:r>
    </w:p>
    <w:p w:rsidR="00DC75F9" w:rsidRDefault="00DC75F9" w:rsidP="00DC75F9">
      <w:pPr>
        <w:pStyle w:val="a5"/>
        <w:widowControl w:val="0"/>
        <w:numPr>
          <w:ilvl w:val="0"/>
          <w:numId w:val="18"/>
        </w:numPr>
        <w:tabs>
          <w:tab w:val="left" w:pos="993"/>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обеспечивает максимальную надежность письменной корреспонденции в процессе хранения;</w:t>
      </w:r>
    </w:p>
    <w:p w:rsidR="00DC75F9" w:rsidRPr="009F5E24" w:rsidRDefault="00DC75F9" w:rsidP="00DC75F9">
      <w:pPr>
        <w:pStyle w:val="a5"/>
        <w:widowControl w:val="0"/>
        <w:numPr>
          <w:ilvl w:val="0"/>
          <w:numId w:val="17"/>
        </w:numPr>
        <w:tabs>
          <w:tab w:val="left" w:pos="993"/>
        </w:tabs>
        <w:spacing w:after="0" w:line="240" w:lineRule="auto"/>
        <w:ind w:left="0" w:firstLine="709"/>
        <w:jc w:val="both"/>
        <w:rPr>
          <w:rFonts w:ascii="Times New Roman" w:eastAsia="Times New Roman" w:hAnsi="Times New Roman"/>
          <w:sz w:val="28"/>
          <w:szCs w:val="28"/>
          <w:lang w:eastAsia="ru-RU"/>
        </w:rPr>
      </w:pPr>
      <w:r w:rsidRPr="009F5E24">
        <w:rPr>
          <w:rFonts w:ascii="Times New Roman" w:eastAsia="Times New Roman" w:hAnsi="Times New Roman"/>
          <w:sz w:val="28"/>
          <w:szCs w:val="28"/>
          <w:lang w:eastAsia="ru-RU"/>
        </w:rPr>
        <w:t>препятств</w:t>
      </w:r>
      <w:r>
        <w:rPr>
          <w:rFonts w:ascii="Times New Roman" w:eastAsia="Times New Roman" w:hAnsi="Times New Roman"/>
          <w:sz w:val="28"/>
          <w:szCs w:val="28"/>
          <w:lang w:eastAsia="ru-RU"/>
        </w:rPr>
        <w:t>ует</w:t>
      </w:r>
      <w:r w:rsidRPr="009F5E24">
        <w:rPr>
          <w:rFonts w:ascii="Times New Roman" w:eastAsia="Times New Roman" w:hAnsi="Times New Roman"/>
          <w:sz w:val="28"/>
          <w:szCs w:val="28"/>
          <w:lang w:eastAsia="ru-RU"/>
        </w:rPr>
        <w:t xml:space="preserve"> появлению люфтов в элементах крепления в процессе эксплуатации ящика;</w:t>
      </w:r>
    </w:p>
    <w:p w:rsidR="00DC75F9" w:rsidRPr="0058339A" w:rsidRDefault="00DC75F9" w:rsidP="00DC75F9">
      <w:pPr>
        <w:pStyle w:val="a5"/>
        <w:widowControl w:val="0"/>
        <w:numPr>
          <w:ilvl w:val="0"/>
          <w:numId w:val="17"/>
        </w:numPr>
        <w:tabs>
          <w:tab w:val="left" w:pos="993"/>
        </w:tabs>
        <w:spacing w:after="0" w:line="240" w:lineRule="auto"/>
        <w:ind w:left="0" w:firstLine="709"/>
        <w:jc w:val="both"/>
        <w:rPr>
          <w:rFonts w:ascii="Times New Roman" w:eastAsia="Times New Roman" w:hAnsi="Times New Roman"/>
          <w:sz w:val="28"/>
          <w:szCs w:val="28"/>
          <w:lang w:eastAsia="ru-RU"/>
        </w:rPr>
      </w:pPr>
      <w:r w:rsidRPr="009F5E24">
        <w:rPr>
          <w:rFonts w:ascii="Times New Roman" w:eastAsia="Times New Roman" w:hAnsi="Times New Roman"/>
          <w:sz w:val="28"/>
          <w:szCs w:val="28"/>
          <w:lang w:eastAsia="ru-RU"/>
        </w:rPr>
        <w:t>исключа</w:t>
      </w:r>
      <w:r>
        <w:rPr>
          <w:rFonts w:ascii="Times New Roman" w:eastAsia="Times New Roman" w:hAnsi="Times New Roman"/>
          <w:sz w:val="28"/>
          <w:szCs w:val="28"/>
          <w:lang w:eastAsia="ru-RU"/>
        </w:rPr>
        <w:t>ет</w:t>
      </w:r>
      <w:r w:rsidRPr="009F5E24">
        <w:rPr>
          <w:rFonts w:ascii="Times New Roman" w:eastAsia="Times New Roman" w:hAnsi="Times New Roman"/>
          <w:sz w:val="28"/>
          <w:szCs w:val="28"/>
          <w:lang w:eastAsia="ru-RU"/>
        </w:rPr>
        <w:t xml:space="preserve"> доступ к элементам крепления для их демонтажа посторонними лицами;</w:t>
      </w:r>
    </w:p>
    <w:p w:rsidR="00DC75F9" w:rsidRPr="0058339A" w:rsidRDefault="00DC75F9" w:rsidP="00DC75F9">
      <w:pPr>
        <w:pStyle w:val="a5"/>
        <w:widowControl w:val="0"/>
        <w:numPr>
          <w:ilvl w:val="0"/>
          <w:numId w:val="17"/>
        </w:numPr>
        <w:tabs>
          <w:tab w:val="left" w:pos="993"/>
        </w:tabs>
        <w:spacing w:after="0" w:line="240" w:lineRule="auto"/>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 xml:space="preserve">на задней стенке ящика </w:t>
      </w:r>
      <w:r>
        <w:rPr>
          <w:rFonts w:ascii="Times New Roman" w:eastAsia="Times New Roman" w:hAnsi="Times New Roman"/>
          <w:sz w:val="28"/>
          <w:szCs w:val="28"/>
          <w:lang w:eastAsia="ru-RU"/>
        </w:rPr>
        <w:t>находятся</w:t>
      </w:r>
      <w:r w:rsidRPr="0058339A">
        <w:rPr>
          <w:rFonts w:ascii="Times New Roman" w:eastAsia="Times New Roman" w:hAnsi="Times New Roman"/>
          <w:sz w:val="28"/>
          <w:szCs w:val="28"/>
          <w:lang w:eastAsia="ru-RU"/>
        </w:rPr>
        <w:t xml:space="preserve"> отверстия для крепления ящика </w:t>
      </w:r>
      <w:r>
        <w:rPr>
          <w:rFonts w:ascii="Times New Roman" w:eastAsia="Times New Roman" w:hAnsi="Times New Roman"/>
          <w:sz w:val="28"/>
          <w:szCs w:val="28"/>
          <w:lang w:eastAsia="ru-RU"/>
        </w:rPr>
        <w:t>к</w:t>
      </w:r>
      <w:r w:rsidRPr="0058339A">
        <w:rPr>
          <w:rFonts w:ascii="Times New Roman" w:eastAsia="Times New Roman" w:hAnsi="Times New Roman"/>
          <w:sz w:val="28"/>
          <w:szCs w:val="28"/>
          <w:lang w:eastAsia="ru-RU"/>
        </w:rPr>
        <w:t xml:space="preserve"> стен</w:t>
      </w:r>
      <w:r>
        <w:rPr>
          <w:rFonts w:ascii="Times New Roman" w:eastAsia="Times New Roman" w:hAnsi="Times New Roman"/>
          <w:sz w:val="28"/>
          <w:szCs w:val="28"/>
          <w:lang w:eastAsia="ru-RU"/>
        </w:rPr>
        <w:t>е/стойке</w:t>
      </w:r>
      <w:r w:rsidRPr="0058339A">
        <w:rPr>
          <w:rFonts w:ascii="Times New Roman" w:eastAsia="Times New Roman" w:hAnsi="Times New Roman"/>
          <w:sz w:val="28"/>
          <w:szCs w:val="28"/>
          <w:lang w:eastAsia="ru-RU"/>
        </w:rPr>
        <w:t xml:space="preserve">: расстояние между центрами отверстий </w:t>
      </w:r>
      <w:r>
        <w:rPr>
          <w:rFonts w:ascii="Times New Roman" w:eastAsia="Times New Roman" w:hAnsi="Times New Roman"/>
          <w:sz w:val="28"/>
          <w:szCs w:val="28"/>
          <w:lang w:eastAsia="ru-RU"/>
        </w:rPr>
        <w:t xml:space="preserve">– </w:t>
      </w:r>
      <w:r w:rsidRPr="00927A64">
        <w:rPr>
          <w:rFonts w:ascii="Times New Roman" w:eastAsia="Times New Roman" w:hAnsi="Times New Roman"/>
          <w:sz w:val="28"/>
          <w:szCs w:val="28"/>
          <w:lang w:eastAsia="ru-RU"/>
        </w:rPr>
        <w:t>240</w:t>
      </w:r>
      <w:r w:rsidRPr="0058339A">
        <w:rPr>
          <w:rFonts w:ascii="Times New Roman" w:eastAsia="Times New Roman" w:hAnsi="Times New Roman"/>
          <w:sz w:val="28"/>
          <w:szCs w:val="28"/>
          <w:lang w:eastAsia="ru-RU"/>
        </w:rPr>
        <w:t xml:space="preserve"> мм, диаметр </w:t>
      </w:r>
      <w:r>
        <w:rPr>
          <w:rFonts w:ascii="Times New Roman" w:eastAsia="Times New Roman" w:hAnsi="Times New Roman"/>
          <w:sz w:val="28"/>
          <w:szCs w:val="28"/>
          <w:lang w:eastAsia="ru-RU"/>
        </w:rPr>
        <w:br/>
      </w:r>
      <w:r w:rsidRPr="0058339A">
        <w:rPr>
          <w:rFonts w:ascii="Times New Roman" w:eastAsia="Times New Roman" w:hAnsi="Times New Roman"/>
          <w:sz w:val="28"/>
          <w:szCs w:val="28"/>
          <w:lang w:eastAsia="ru-RU"/>
        </w:rPr>
        <w:t>отверстий</w:t>
      </w:r>
      <w:r>
        <w:rPr>
          <w:rFonts w:ascii="Times New Roman" w:eastAsia="Times New Roman" w:hAnsi="Times New Roman"/>
          <w:sz w:val="28"/>
          <w:szCs w:val="28"/>
          <w:lang w:eastAsia="ru-RU"/>
        </w:rPr>
        <w:t xml:space="preserve"> –</w:t>
      </w:r>
      <w:r w:rsidRPr="0058339A">
        <w:rPr>
          <w:rFonts w:ascii="Times New Roman" w:eastAsia="Times New Roman" w:hAnsi="Times New Roman"/>
          <w:sz w:val="28"/>
          <w:szCs w:val="28"/>
          <w:lang w:eastAsia="ru-RU"/>
        </w:rPr>
        <w:t xml:space="preserve"> </w:t>
      </w:r>
      <w:r w:rsidRPr="00927A64">
        <w:rPr>
          <w:rFonts w:ascii="Times New Roman" w:eastAsia="Times New Roman" w:hAnsi="Times New Roman"/>
          <w:sz w:val="28"/>
          <w:szCs w:val="28"/>
          <w:lang w:eastAsia="ru-RU"/>
        </w:rPr>
        <w:t>12</w:t>
      </w:r>
      <w:r w:rsidRPr="0058339A">
        <w:rPr>
          <w:rFonts w:ascii="Times New Roman" w:eastAsia="Times New Roman" w:hAnsi="Times New Roman"/>
          <w:sz w:val="28"/>
          <w:szCs w:val="28"/>
          <w:lang w:eastAsia="ru-RU"/>
        </w:rPr>
        <w:t xml:space="preserve"> мм;</w:t>
      </w:r>
    </w:p>
    <w:p w:rsidR="00DC75F9" w:rsidRPr="00F62D86" w:rsidRDefault="00DC75F9" w:rsidP="00DC75F9">
      <w:pPr>
        <w:pStyle w:val="a5"/>
        <w:widowControl w:val="0"/>
        <w:numPr>
          <w:ilvl w:val="0"/>
          <w:numId w:val="17"/>
        </w:numPr>
        <w:tabs>
          <w:tab w:val="left" w:pos="993"/>
        </w:tabs>
        <w:spacing w:after="0" w:line="240" w:lineRule="auto"/>
        <w:ind w:left="0" w:firstLine="709"/>
        <w:jc w:val="both"/>
        <w:rPr>
          <w:rFonts w:ascii="Times New Roman" w:eastAsia="Times New Roman" w:hAnsi="Times New Roman" w:cs="Times New Roman"/>
          <w:spacing w:val="-6"/>
          <w:sz w:val="28"/>
          <w:szCs w:val="28"/>
          <w:lang w:eastAsia="ru-RU"/>
        </w:rPr>
      </w:pPr>
      <w:r w:rsidRPr="009F5E24">
        <w:rPr>
          <w:rFonts w:ascii="Times New Roman" w:eastAsia="Times New Roman" w:hAnsi="Times New Roman"/>
          <w:sz w:val="28"/>
          <w:szCs w:val="28"/>
          <w:lang w:eastAsia="ru-RU"/>
        </w:rPr>
        <w:lastRenderedPageBreak/>
        <w:t xml:space="preserve">используемые материалы для крепления ящика на стену: шуруп типа </w:t>
      </w:r>
      <w:r>
        <w:rPr>
          <w:rFonts w:ascii="Times New Roman" w:eastAsia="Times New Roman" w:hAnsi="Times New Roman"/>
          <w:sz w:val="28"/>
          <w:szCs w:val="28"/>
          <w:lang w:eastAsia="ru-RU"/>
        </w:rPr>
        <w:t>«</w:t>
      </w:r>
      <w:r w:rsidRPr="009F5E24">
        <w:rPr>
          <w:rFonts w:ascii="Times New Roman" w:eastAsia="Times New Roman" w:hAnsi="Times New Roman"/>
          <w:sz w:val="28"/>
          <w:szCs w:val="28"/>
          <w:lang w:eastAsia="ru-RU"/>
        </w:rPr>
        <w:t>глухарь</w:t>
      </w:r>
      <w:r>
        <w:rPr>
          <w:rFonts w:ascii="Times New Roman" w:eastAsia="Times New Roman" w:hAnsi="Times New Roman"/>
          <w:sz w:val="28"/>
          <w:szCs w:val="28"/>
          <w:lang w:eastAsia="ru-RU"/>
        </w:rPr>
        <w:t>»</w:t>
      </w:r>
      <w:r w:rsidRPr="009F5E24">
        <w:rPr>
          <w:rFonts w:ascii="Times New Roman" w:eastAsia="Times New Roman" w:hAnsi="Times New Roman"/>
          <w:sz w:val="28"/>
          <w:szCs w:val="28"/>
          <w:lang w:eastAsia="ru-RU"/>
        </w:rPr>
        <w:t xml:space="preserve"> размером 10х60 мм </w:t>
      </w:r>
      <w:r>
        <w:rPr>
          <w:rFonts w:ascii="Sylfaen" w:eastAsia="Times New Roman" w:hAnsi="Sylfaen"/>
          <w:sz w:val="28"/>
          <w:szCs w:val="28"/>
          <w:lang w:eastAsia="ru-RU"/>
        </w:rPr>
        <w:t>–</w:t>
      </w:r>
      <w:r w:rsidRPr="009F5E24">
        <w:rPr>
          <w:rFonts w:ascii="Times New Roman" w:eastAsia="Times New Roman" w:hAnsi="Times New Roman"/>
          <w:sz w:val="28"/>
          <w:szCs w:val="28"/>
          <w:lang w:eastAsia="ru-RU"/>
        </w:rPr>
        <w:t xml:space="preserve"> 3 штуки, дюбель пропиленовый (шип) </w:t>
      </w:r>
      <w:r w:rsidRPr="00F62D86">
        <w:rPr>
          <w:rFonts w:ascii="Times New Roman" w:eastAsia="Times New Roman" w:hAnsi="Times New Roman"/>
          <w:spacing w:val="-6"/>
          <w:sz w:val="28"/>
          <w:szCs w:val="28"/>
          <w:lang w:eastAsia="ru-RU"/>
        </w:rPr>
        <w:t xml:space="preserve">размером 12х70 мм </w:t>
      </w:r>
      <w:r w:rsidRPr="00F62D86">
        <w:rPr>
          <w:rFonts w:ascii="Sylfaen" w:eastAsia="Times New Roman" w:hAnsi="Sylfaen"/>
          <w:spacing w:val="-6"/>
          <w:sz w:val="28"/>
          <w:szCs w:val="28"/>
          <w:lang w:eastAsia="ru-RU"/>
        </w:rPr>
        <w:t>–</w:t>
      </w:r>
      <w:r w:rsidRPr="00F62D86">
        <w:rPr>
          <w:rFonts w:ascii="Times New Roman" w:eastAsia="Times New Roman" w:hAnsi="Times New Roman"/>
          <w:spacing w:val="-6"/>
          <w:sz w:val="28"/>
          <w:szCs w:val="28"/>
          <w:lang w:eastAsia="ru-RU"/>
        </w:rPr>
        <w:t xml:space="preserve"> 3 штуки, шайба кузовная М10 </w:t>
      </w:r>
      <w:r w:rsidRPr="00F62D86">
        <w:rPr>
          <w:rFonts w:ascii="Sylfaen" w:eastAsia="Times New Roman" w:hAnsi="Sylfaen"/>
          <w:spacing w:val="-6"/>
          <w:sz w:val="28"/>
          <w:szCs w:val="28"/>
          <w:lang w:eastAsia="ru-RU"/>
        </w:rPr>
        <w:t>–</w:t>
      </w:r>
      <w:r w:rsidRPr="00F62D86">
        <w:rPr>
          <w:rFonts w:ascii="Times New Roman" w:eastAsia="Times New Roman" w:hAnsi="Times New Roman"/>
          <w:spacing w:val="-6"/>
          <w:sz w:val="28"/>
          <w:szCs w:val="28"/>
          <w:lang w:eastAsia="ru-RU"/>
        </w:rPr>
        <w:t xml:space="preserve"> 4 штуки, </w:t>
      </w:r>
      <w:r w:rsidRPr="00F62D86">
        <w:rPr>
          <w:rFonts w:ascii="Times New Roman" w:eastAsia="Times New Roman" w:hAnsi="Times New Roman" w:cs="Times New Roman"/>
          <w:spacing w:val="-6"/>
          <w:sz w:val="28"/>
          <w:szCs w:val="28"/>
          <w:lang w:eastAsia="ru-RU"/>
        </w:rPr>
        <w:t xml:space="preserve">втулка –1 штука; </w:t>
      </w:r>
    </w:p>
    <w:p w:rsidR="00DC75F9" w:rsidRDefault="00DC75F9" w:rsidP="00DC75F9">
      <w:pPr>
        <w:pStyle w:val="a5"/>
        <w:widowControl w:val="0"/>
        <w:numPr>
          <w:ilvl w:val="0"/>
          <w:numId w:val="17"/>
        </w:numPr>
        <w:tabs>
          <w:tab w:val="left" w:pos="993"/>
        </w:tabs>
        <w:spacing w:after="0" w:line="240" w:lineRule="auto"/>
        <w:ind w:left="0" w:firstLine="709"/>
        <w:jc w:val="both"/>
        <w:rPr>
          <w:rFonts w:ascii="Times New Roman" w:eastAsia="Times New Roman" w:hAnsi="Times New Roman"/>
          <w:sz w:val="28"/>
          <w:szCs w:val="28"/>
          <w:lang w:eastAsia="ru-RU"/>
        </w:rPr>
      </w:pPr>
      <w:r w:rsidRPr="00F62D86">
        <w:rPr>
          <w:rFonts w:ascii="Times New Roman" w:eastAsia="Times New Roman" w:hAnsi="Times New Roman"/>
          <w:spacing w:val="-6"/>
          <w:sz w:val="28"/>
          <w:szCs w:val="28"/>
          <w:lang w:eastAsia="ru-RU"/>
        </w:rPr>
        <w:t>используемые</w:t>
      </w:r>
      <w:r>
        <w:rPr>
          <w:rFonts w:ascii="Times New Roman" w:eastAsia="Times New Roman" w:hAnsi="Times New Roman"/>
          <w:sz w:val="28"/>
          <w:szCs w:val="28"/>
          <w:lang w:eastAsia="ru-RU"/>
        </w:rPr>
        <w:t xml:space="preserve"> материалы для </w:t>
      </w:r>
      <w:r w:rsidRPr="0058339A">
        <w:rPr>
          <w:rFonts w:ascii="Times New Roman" w:eastAsia="Times New Roman" w:hAnsi="Times New Roman"/>
          <w:sz w:val="28"/>
          <w:szCs w:val="28"/>
          <w:lang w:eastAsia="ru-RU"/>
        </w:rPr>
        <w:t>креплени</w:t>
      </w:r>
      <w:r>
        <w:rPr>
          <w:rFonts w:ascii="Times New Roman" w:eastAsia="Times New Roman" w:hAnsi="Times New Roman"/>
          <w:sz w:val="28"/>
          <w:szCs w:val="28"/>
          <w:lang w:eastAsia="ru-RU"/>
        </w:rPr>
        <w:t>я ящика</w:t>
      </w:r>
      <w:r w:rsidRPr="0058339A">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на стойку: болт</w:t>
      </w:r>
      <w:r w:rsidRPr="0058339A">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М10х20 мм </w:t>
      </w:r>
      <w:r>
        <w:rPr>
          <w:rFonts w:ascii="Sylfaen" w:eastAsia="Times New Roman" w:hAnsi="Sylfaen"/>
          <w:sz w:val="28"/>
          <w:szCs w:val="28"/>
          <w:lang w:eastAsia="ru-RU"/>
        </w:rPr>
        <w:t>–</w:t>
      </w:r>
      <w:r>
        <w:rPr>
          <w:rFonts w:ascii="Times New Roman" w:eastAsia="Times New Roman" w:hAnsi="Times New Roman"/>
          <w:sz w:val="28"/>
          <w:szCs w:val="28"/>
          <w:lang w:eastAsia="ru-RU"/>
        </w:rPr>
        <w:t xml:space="preserve"> 1</w:t>
      </w:r>
      <w:r w:rsidRPr="0058339A">
        <w:rPr>
          <w:rFonts w:ascii="Times New Roman" w:eastAsia="Times New Roman" w:hAnsi="Times New Roman"/>
          <w:sz w:val="28"/>
          <w:szCs w:val="28"/>
          <w:lang w:eastAsia="ru-RU"/>
        </w:rPr>
        <w:t xml:space="preserve"> шт</w:t>
      </w:r>
      <w:r>
        <w:rPr>
          <w:rFonts w:ascii="Times New Roman" w:eastAsia="Times New Roman" w:hAnsi="Times New Roman"/>
          <w:sz w:val="28"/>
          <w:szCs w:val="28"/>
          <w:lang w:eastAsia="ru-RU"/>
        </w:rPr>
        <w:t>ука</w:t>
      </w:r>
      <w:r w:rsidRPr="0058339A">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болт</w:t>
      </w:r>
      <w:r w:rsidRPr="0058339A">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М12х35 мм </w:t>
      </w:r>
      <w:r>
        <w:rPr>
          <w:rFonts w:ascii="Sylfaen" w:eastAsia="Times New Roman" w:hAnsi="Sylfaen"/>
          <w:sz w:val="28"/>
          <w:szCs w:val="28"/>
          <w:lang w:eastAsia="ru-RU"/>
        </w:rPr>
        <w:t>–</w:t>
      </w:r>
      <w:r>
        <w:rPr>
          <w:rFonts w:ascii="Times New Roman" w:eastAsia="Times New Roman" w:hAnsi="Times New Roman"/>
          <w:sz w:val="28"/>
          <w:szCs w:val="28"/>
          <w:lang w:eastAsia="ru-RU"/>
        </w:rPr>
        <w:t xml:space="preserve"> 2</w:t>
      </w:r>
      <w:r w:rsidRPr="0058339A">
        <w:rPr>
          <w:rFonts w:ascii="Times New Roman" w:eastAsia="Times New Roman" w:hAnsi="Times New Roman"/>
          <w:sz w:val="28"/>
          <w:szCs w:val="28"/>
          <w:lang w:eastAsia="ru-RU"/>
        </w:rPr>
        <w:t xml:space="preserve"> шт</w:t>
      </w:r>
      <w:r>
        <w:rPr>
          <w:rFonts w:ascii="Times New Roman" w:eastAsia="Times New Roman" w:hAnsi="Times New Roman"/>
          <w:sz w:val="28"/>
          <w:szCs w:val="28"/>
          <w:lang w:eastAsia="ru-RU"/>
        </w:rPr>
        <w:t>уки</w:t>
      </w:r>
      <w:r w:rsidRPr="0058339A">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гайка М10</w:t>
      </w:r>
      <w:r w:rsidRPr="0058339A">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w:t>
      </w:r>
      <w:r w:rsidRPr="0058339A">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1</w:t>
      </w:r>
      <w:r w:rsidRPr="0058339A">
        <w:rPr>
          <w:rFonts w:ascii="Times New Roman" w:eastAsia="Times New Roman" w:hAnsi="Times New Roman"/>
          <w:sz w:val="28"/>
          <w:szCs w:val="28"/>
          <w:lang w:eastAsia="ru-RU"/>
        </w:rPr>
        <w:t xml:space="preserve"> шт</w:t>
      </w:r>
      <w:r>
        <w:rPr>
          <w:rFonts w:ascii="Times New Roman" w:eastAsia="Times New Roman" w:hAnsi="Times New Roman"/>
          <w:sz w:val="28"/>
          <w:szCs w:val="28"/>
          <w:lang w:eastAsia="ru-RU"/>
        </w:rPr>
        <w:t>ука, гайка М12</w:t>
      </w:r>
      <w:r w:rsidRPr="0058339A">
        <w:rPr>
          <w:rFonts w:ascii="Times New Roman" w:eastAsia="Times New Roman" w:hAnsi="Times New Roman"/>
          <w:sz w:val="28"/>
          <w:szCs w:val="28"/>
          <w:lang w:eastAsia="ru-RU"/>
        </w:rPr>
        <w:t xml:space="preserve"> </w:t>
      </w:r>
      <w:r>
        <w:rPr>
          <w:rFonts w:ascii="Sylfaen" w:eastAsia="Times New Roman" w:hAnsi="Sylfaen"/>
          <w:sz w:val="28"/>
          <w:szCs w:val="28"/>
          <w:lang w:eastAsia="ru-RU"/>
        </w:rPr>
        <w:t xml:space="preserve">– </w:t>
      </w:r>
      <w:r>
        <w:rPr>
          <w:rFonts w:ascii="Times New Roman" w:eastAsia="Times New Roman" w:hAnsi="Times New Roman"/>
          <w:sz w:val="28"/>
          <w:szCs w:val="28"/>
          <w:lang w:eastAsia="ru-RU"/>
        </w:rPr>
        <w:t>2</w:t>
      </w:r>
      <w:r w:rsidRPr="0058339A">
        <w:rPr>
          <w:rFonts w:ascii="Times New Roman" w:eastAsia="Times New Roman" w:hAnsi="Times New Roman"/>
          <w:sz w:val="28"/>
          <w:szCs w:val="28"/>
          <w:lang w:eastAsia="ru-RU"/>
        </w:rPr>
        <w:t xml:space="preserve"> шт</w:t>
      </w:r>
      <w:r>
        <w:rPr>
          <w:rFonts w:ascii="Times New Roman" w:eastAsia="Times New Roman" w:hAnsi="Times New Roman"/>
          <w:sz w:val="28"/>
          <w:szCs w:val="28"/>
          <w:lang w:eastAsia="ru-RU"/>
        </w:rPr>
        <w:t>уки, контргайка М12 – 2 штуки.</w:t>
      </w:r>
    </w:p>
    <w:p w:rsidR="00DC75F9" w:rsidRPr="00F62D86" w:rsidRDefault="00DC75F9" w:rsidP="00DC75F9">
      <w:pPr>
        <w:pStyle w:val="a5"/>
        <w:widowControl w:val="0"/>
        <w:numPr>
          <w:ilvl w:val="0"/>
          <w:numId w:val="10"/>
        </w:numPr>
        <w:tabs>
          <w:tab w:val="left" w:pos="1560"/>
        </w:tabs>
        <w:spacing w:after="0" w:line="240" w:lineRule="auto"/>
        <w:ind w:left="0" w:firstLine="709"/>
        <w:jc w:val="both"/>
        <w:rPr>
          <w:rFonts w:ascii="Times New Roman" w:eastAsia="Times New Roman" w:hAnsi="Times New Roman"/>
          <w:spacing w:val="-6"/>
          <w:sz w:val="28"/>
          <w:szCs w:val="28"/>
          <w:lang w:eastAsia="ru-RU"/>
        </w:rPr>
      </w:pPr>
      <w:r>
        <w:rPr>
          <w:rFonts w:ascii="Times New Roman" w:eastAsia="Times New Roman" w:hAnsi="Times New Roman"/>
          <w:sz w:val="28"/>
          <w:szCs w:val="28"/>
          <w:lang w:eastAsia="ru-RU"/>
        </w:rPr>
        <w:t xml:space="preserve"> </w:t>
      </w:r>
      <w:r w:rsidRPr="00F62D86">
        <w:rPr>
          <w:rFonts w:ascii="Times New Roman" w:eastAsia="Times New Roman" w:hAnsi="Times New Roman"/>
          <w:spacing w:val="-6"/>
          <w:sz w:val="28"/>
          <w:szCs w:val="28"/>
          <w:lang w:eastAsia="ru-RU"/>
        </w:rPr>
        <w:t>Требования к безопасности настенного ящика почтового типа «Р»:</w:t>
      </w:r>
    </w:p>
    <w:p w:rsidR="00DC75F9" w:rsidRPr="0058339A" w:rsidRDefault="00DC75F9" w:rsidP="00DC75F9">
      <w:pPr>
        <w:widowControl w:val="0"/>
        <w:tabs>
          <w:tab w:val="left" w:pos="993"/>
        </w:tabs>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w:t>
      </w:r>
      <w:r>
        <w:rPr>
          <w:rFonts w:ascii="Times New Roman" w:eastAsia="Times New Roman" w:hAnsi="Times New Roman"/>
          <w:sz w:val="28"/>
          <w:szCs w:val="28"/>
          <w:lang w:eastAsia="ru-RU"/>
        </w:rPr>
        <w:tab/>
      </w:r>
      <w:r w:rsidRPr="0058339A">
        <w:rPr>
          <w:rFonts w:ascii="Times New Roman" w:eastAsia="Times New Roman" w:hAnsi="Times New Roman"/>
          <w:sz w:val="28"/>
          <w:szCs w:val="28"/>
          <w:lang w:eastAsia="ru-RU"/>
        </w:rPr>
        <w:t xml:space="preserve">на наружных поверхностях ящика </w:t>
      </w:r>
      <w:r>
        <w:rPr>
          <w:rFonts w:ascii="Times New Roman" w:eastAsia="Times New Roman" w:hAnsi="Times New Roman"/>
          <w:sz w:val="28"/>
          <w:szCs w:val="28"/>
          <w:lang w:eastAsia="ru-RU"/>
        </w:rPr>
        <w:t>отсутствуют</w:t>
      </w:r>
      <w:r w:rsidRPr="0058339A">
        <w:rPr>
          <w:rFonts w:ascii="Times New Roman" w:eastAsia="Times New Roman" w:hAnsi="Times New Roman"/>
          <w:sz w:val="28"/>
          <w:szCs w:val="28"/>
          <w:lang w:eastAsia="ru-RU"/>
        </w:rPr>
        <w:t xml:space="preserve"> заусенц</w:t>
      </w:r>
      <w:r>
        <w:rPr>
          <w:rFonts w:ascii="Times New Roman" w:eastAsia="Times New Roman" w:hAnsi="Times New Roman"/>
          <w:sz w:val="28"/>
          <w:szCs w:val="28"/>
          <w:lang w:eastAsia="ru-RU"/>
        </w:rPr>
        <w:t>ы</w:t>
      </w:r>
      <w:r w:rsidRPr="0058339A">
        <w:rPr>
          <w:rFonts w:ascii="Times New Roman" w:eastAsia="Times New Roman" w:hAnsi="Times New Roman"/>
          <w:sz w:val="28"/>
          <w:szCs w:val="28"/>
          <w:lang w:eastAsia="ru-RU"/>
        </w:rPr>
        <w:t>, остры</w:t>
      </w:r>
      <w:r>
        <w:rPr>
          <w:rFonts w:ascii="Times New Roman" w:eastAsia="Times New Roman" w:hAnsi="Times New Roman"/>
          <w:sz w:val="28"/>
          <w:szCs w:val="28"/>
          <w:lang w:eastAsia="ru-RU"/>
        </w:rPr>
        <w:t>е</w:t>
      </w:r>
      <w:r w:rsidRPr="0058339A">
        <w:rPr>
          <w:rFonts w:ascii="Times New Roman" w:eastAsia="Times New Roman" w:hAnsi="Times New Roman"/>
          <w:sz w:val="28"/>
          <w:szCs w:val="28"/>
          <w:lang w:eastAsia="ru-RU"/>
        </w:rPr>
        <w:t xml:space="preserve"> кром</w:t>
      </w:r>
      <w:r>
        <w:rPr>
          <w:rFonts w:ascii="Times New Roman" w:eastAsia="Times New Roman" w:hAnsi="Times New Roman"/>
          <w:sz w:val="28"/>
          <w:szCs w:val="28"/>
          <w:lang w:eastAsia="ru-RU"/>
        </w:rPr>
        <w:t>ки</w:t>
      </w:r>
      <w:r w:rsidRPr="0058339A">
        <w:rPr>
          <w:rFonts w:ascii="Times New Roman" w:eastAsia="Times New Roman" w:hAnsi="Times New Roman"/>
          <w:sz w:val="28"/>
          <w:szCs w:val="28"/>
          <w:lang w:eastAsia="ru-RU"/>
        </w:rPr>
        <w:t xml:space="preserve"> и угл</w:t>
      </w:r>
      <w:r>
        <w:rPr>
          <w:rFonts w:ascii="Times New Roman" w:eastAsia="Times New Roman" w:hAnsi="Times New Roman"/>
          <w:sz w:val="28"/>
          <w:szCs w:val="28"/>
          <w:lang w:eastAsia="ru-RU"/>
        </w:rPr>
        <w:t>ы</w:t>
      </w:r>
      <w:r w:rsidRPr="0058339A">
        <w:rPr>
          <w:rFonts w:ascii="Times New Roman" w:eastAsia="Times New Roman" w:hAnsi="Times New Roman"/>
          <w:sz w:val="28"/>
          <w:szCs w:val="28"/>
          <w:lang w:eastAsia="ru-RU"/>
        </w:rPr>
        <w:t xml:space="preserve">, которые могут привести к травмам при </w:t>
      </w:r>
      <w:r>
        <w:rPr>
          <w:rFonts w:ascii="Times New Roman" w:eastAsia="Times New Roman" w:hAnsi="Times New Roman"/>
          <w:sz w:val="28"/>
          <w:szCs w:val="28"/>
          <w:lang w:eastAsia="ru-RU"/>
        </w:rPr>
        <w:t xml:space="preserve">его </w:t>
      </w:r>
      <w:r w:rsidRPr="0058339A">
        <w:rPr>
          <w:rFonts w:ascii="Times New Roman" w:eastAsia="Times New Roman" w:hAnsi="Times New Roman"/>
          <w:sz w:val="28"/>
          <w:szCs w:val="28"/>
          <w:lang w:eastAsia="ru-RU"/>
        </w:rPr>
        <w:t xml:space="preserve">монтаже </w:t>
      </w:r>
      <w:r>
        <w:rPr>
          <w:rFonts w:ascii="Times New Roman" w:eastAsia="Times New Roman" w:hAnsi="Times New Roman"/>
          <w:sz w:val="28"/>
          <w:szCs w:val="28"/>
          <w:lang w:eastAsia="ru-RU"/>
        </w:rPr>
        <w:br/>
      </w:r>
      <w:r w:rsidRPr="0058339A">
        <w:rPr>
          <w:rFonts w:ascii="Times New Roman" w:eastAsia="Times New Roman" w:hAnsi="Times New Roman"/>
          <w:sz w:val="28"/>
          <w:szCs w:val="28"/>
          <w:lang w:eastAsia="ru-RU"/>
        </w:rPr>
        <w:t>и эксплуатации;</w:t>
      </w:r>
    </w:p>
    <w:p w:rsidR="00DC75F9" w:rsidRPr="00840521" w:rsidRDefault="00DC75F9" w:rsidP="00DC75F9">
      <w:pPr>
        <w:pStyle w:val="a5"/>
        <w:widowControl w:val="0"/>
        <w:numPr>
          <w:ilvl w:val="0"/>
          <w:numId w:val="21"/>
        </w:numPr>
        <w:tabs>
          <w:tab w:val="left" w:pos="993"/>
        </w:tabs>
        <w:spacing w:after="0" w:line="240" w:lineRule="auto"/>
        <w:ind w:left="0" w:firstLine="709"/>
        <w:jc w:val="both"/>
        <w:rPr>
          <w:rFonts w:ascii="Times New Roman" w:eastAsia="Times New Roman" w:hAnsi="Times New Roman"/>
          <w:sz w:val="28"/>
          <w:szCs w:val="28"/>
          <w:lang w:eastAsia="ru-RU"/>
        </w:rPr>
      </w:pPr>
      <w:r w:rsidRPr="00840521">
        <w:rPr>
          <w:rFonts w:ascii="Times New Roman" w:eastAsia="Times New Roman" w:hAnsi="Times New Roman"/>
          <w:sz w:val="28"/>
          <w:szCs w:val="28"/>
          <w:lang w:eastAsia="ru-RU"/>
        </w:rPr>
        <w:t>конструкция элементов ящика исключает получение травм при вбросе письменной корреспонденции отправителем и его очистке работником почтовой связи;</w:t>
      </w:r>
    </w:p>
    <w:p w:rsidR="00DC75F9" w:rsidRPr="00840521" w:rsidRDefault="00DC75F9" w:rsidP="00DC75F9">
      <w:pPr>
        <w:pStyle w:val="a5"/>
        <w:widowControl w:val="0"/>
        <w:numPr>
          <w:ilvl w:val="0"/>
          <w:numId w:val="21"/>
        </w:numPr>
        <w:tabs>
          <w:tab w:val="left" w:pos="993"/>
        </w:tabs>
        <w:spacing w:after="0" w:line="240" w:lineRule="auto"/>
        <w:ind w:left="0" w:firstLine="709"/>
        <w:jc w:val="both"/>
        <w:rPr>
          <w:rFonts w:ascii="Times New Roman" w:eastAsia="Times New Roman" w:hAnsi="Times New Roman"/>
          <w:sz w:val="28"/>
          <w:szCs w:val="28"/>
          <w:lang w:eastAsia="ru-RU"/>
        </w:rPr>
      </w:pPr>
      <w:r w:rsidRPr="00840521">
        <w:rPr>
          <w:rFonts w:ascii="Times New Roman" w:eastAsia="Times New Roman" w:hAnsi="Times New Roman"/>
          <w:sz w:val="28"/>
          <w:szCs w:val="28"/>
          <w:lang w:eastAsia="ru-RU"/>
        </w:rPr>
        <w:t xml:space="preserve">крепление корпуса ящика к стене, стойке исключает самопроизвольное падение или изменение положения ящика при воздействии эксплуатационных нагрузок или случайных единичных боковых </w:t>
      </w:r>
      <w:r>
        <w:rPr>
          <w:rFonts w:ascii="Times New Roman" w:eastAsia="Times New Roman" w:hAnsi="Times New Roman"/>
          <w:sz w:val="28"/>
          <w:szCs w:val="28"/>
          <w:lang w:eastAsia="ru-RU"/>
        </w:rPr>
        <w:br/>
      </w:r>
      <w:r w:rsidRPr="00840521">
        <w:rPr>
          <w:rFonts w:ascii="Times New Roman" w:eastAsia="Times New Roman" w:hAnsi="Times New Roman"/>
          <w:sz w:val="28"/>
          <w:szCs w:val="28"/>
          <w:lang w:eastAsia="ru-RU"/>
        </w:rPr>
        <w:t>и вертикальных нагрузок силой до 350 Н.</w:t>
      </w:r>
    </w:p>
    <w:p w:rsidR="00DC75F9" w:rsidRDefault="00DC75F9" w:rsidP="00DC75F9">
      <w:pPr>
        <w:pStyle w:val="a5"/>
        <w:widowControl w:val="0"/>
        <w:numPr>
          <w:ilvl w:val="0"/>
          <w:numId w:val="10"/>
        </w:numPr>
        <w:tabs>
          <w:tab w:val="left" w:pos="1560"/>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Pr="00E376F9">
        <w:rPr>
          <w:rFonts w:ascii="Times New Roman" w:eastAsia="Times New Roman" w:hAnsi="Times New Roman"/>
          <w:sz w:val="28"/>
          <w:szCs w:val="28"/>
          <w:lang w:eastAsia="ru-RU"/>
        </w:rPr>
        <w:t>Оформлен</w:t>
      </w:r>
      <w:r w:rsidRPr="0058339A">
        <w:rPr>
          <w:rFonts w:ascii="Times New Roman" w:eastAsia="Times New Roman" w:hAnsi="Times New Roman"/>
          <w:sz w:val="28"/>
          <w:szCs w:val="28"/>
          <w:lang w:eastAsia="ru-RU"/>
        </w:rPr>
        <w:t xml:space="preserve">ие </w:t>
      </w:r>
      <w:r>
        <w:rPr>
          <w:rFonts w:ascii="Times New Roman" w:eastAsia="Times New Roman" w:hAnsi="Times New Roman"/>
          <w:sz w:val="28"/>
          <w:szCs w:val="28"/>
          <w:lang w:eastAsia="ru-RU"/>
        </w:rPr>
        <w:t xml:space="preserve">и цветовое решение </w:t>
      </w:r>
      <w:r w:rsidRPr="0058339A">
        <w:rPr>
          <w:rFonts w:ascii="Times New Roman" w:eastAsia="Times New Roman" w:hAnsi="Times New Roman"/>
          <w:sz w:val="28"/>
          <w:szCs w:val="28"/>
          <w:lang w:eastAsia="ru-RU"/>
        </w:rPr>
        <w:t>настенного ящика почтового типа «Р» должн</w:t>
      </w:r>
      <w:r>
        <w:rPr>
          <w:rFonts w:ascii="Times New Roman" w:eastAsia="Times New Roman" w:hAnsi="Times New Roman"/>
          <w:sz w:val="28"/>
          <w:szCs w:val="28"/>
          <w:lang w:eastAsia="ru-RU"/>
        </w:rPr>
        <w:t>ы</w:t>
      </w:r>
      <w:r w:rsidRPr="0058339A">
        <w:rPr>
          <w:rFonts w:ascii="Times New Roman" w:eastAsia="Times New Roman" w:hAnsi="Times New Roman"/>
          <w:sz w:val="28"/>
          <w:szCs w:val="28"/>
          <w:lang w:eastAsia="ru-RU"/>
        </w:rPr>
        <w:t xml:space="preserve"> соответствовать </w:t>
      </w:r>
      <w:r>
        <w:rPr>
          <w:rFonts w:ascii="Times New Roman" w:eastAsia="Times New Roman" w:hAnsi="Times New Roman"/>
          <w:sz w:val="28"/>
          <w:szCs w:val="28"/>
          <w:lang w:eastAsia="ru-RU"/>
        </w:rPr>
        <w:t xml:space="preserve">внешнему </w:t>
      </w:r>
      <w:r w:rsidRPr="0058339A">
        <w:rPr>
          <w:rFonts w:ascii="Times New Roman" w:eastAsia="Times New Roman" w:hAnsi="Times New Roman"/>
          <w:sz w:val="28"/>
          <w:szCs w:val="28"/>
          <w:lang w:eastAsia="ru-RU"/>
        </w:rPr>
        <w:t>виду</w:t>
      </w:r>
      <w:r>
        <w:rPr>
          <w:rFonts w:ascii="Times New Roman" w:eastAsia="Times New Roman" w:hAnsi="Times New Roman"/>
          <w:sz w:val="28"/>
          <w:szCs w:val="28"/>
          <w:lang w:eastAsia="ru-RU"/>
        </w:rPr>
        <w:t xml:space="preserve">, </w:t>
      </w:r>
      <w:r w:rsidRPr="0058339A">
        <w:rPr>
          <w:rFonts w:ascii="Times New Roman" w:eastAsia="Times New Roman" w:hAnsi="Times New Roman"/>
          <w:sz w:val="28"/>
          <w:szCs w:val="28"/>
          <w:lang w:eastAsia="ru-RU"/>
        </w:rPr>
        <w:t xml:space="preserve">представленному </w:t>
      </w:r>
      <w:r>
        <w:rPr>
          <w:rFonts w:ascii="Times New Roman" w:eastAsia="Times New Roman" w:hAnsi="Times New Roman"/>
          <w:sz w:val="28"/>
          <w:szCs w:val="28"/>
          <w:lang w:eastAsia="ru-RU"/>
        </w:rPr>
        <w:br/>
        <w:t>на р</w:t>
      </w:r>
      <w:r w:rsidRPr="0058339A">
        <w:rPr>
          <w:rFonts w:ascii="Times New Roman" w:eastAsia="Times New Roman" w:hAnsi="Times New Roman"/>
          <w:sz w:val="28"/>
          <w:szCs w:val="28"/>
          <w:lang w:eastAsia="ru-RU"/>
        </w:rPr>
        <w:t>ис</w:t>
      </w:r>
      <w:r>
        <w:rPr>
          <w:rFonts w:ascii="Times New Roman" w:eastAsia="Times New Roman" w:hAnsi="Times New Roman"/>
          <w:sz w:val="28"/>
          <w:szCs w:val="28"/>
          <w:lang w:eastAsia="ru-RU"/>
        </w:rPr>
        <w:t>унке Ж</w:t>
      </w:r>
      <w:r w:rsidRPr="0058339A">
        <w:rPr>
          <w:rFonts w:ascii="Times New Roman" w:eastAsia="Times New Roman" w:hAnsi="Times New Roman"/>
          <w:sz w:val="28"/>
          <w:szCs w:val="28"/>
          <w:lang w:eastAsia="ru-RU"/>
        </w:rPr>
        <w:t xml:space="preserve"> </w:t>
      </w:r>
      <w:r w:rsidRPr="00A939FF">
        <w:rPr>
          <w:rFonts w:ascii="Times New Roman" w:eastAsia="Times New Roman" w:hAnsi="Times New Roman"/>
          <w:sz w:val="28"/>
          <w:szCs w:val="28"/>
          <w:lang w:eastAsia="ru-RU"/>
        </w:rPr>
        <w:t>(</w:t>
      </w:r>
      <w:r>
        <w:rPr>
          <w:rFonts w:ascii="Times New Roman" w:eastAsia="Times New Roman" w:hAnsi="Times New Roman"/>
          <w:sz w:val="28"/>
          <w:szCs w:val="28"/>
          <w:lang w:eastAsia="ru-RU"/>
        </w:rPr>
        <w:t>приложение</w:t>
      </w:r>
      <w:r w:rsidRPr="0058339A">
        <w:rPr>
          <w:rFonts w:ascii="Times New Roman" w:eastAsia="Times New Roman" w:hAnsi="Times New Roman"/>
          <w:sz w:val="28"/>
          <w:szCs w:val="28"/>
          <w:lang w:eastAsia="ru-RU"/>
        </w:rPr>
        <w:t xml:space="preserve"> № </w:t>
      </w:r>
      <w:r>
        <w:rPr>
          <w:rFonts w:ascii="Times New Roman" w:eastAsia="Times New Roman" w:hAnsi="Times New Roman"/>
          <w:sz w:val="28"/>
          <w:szCs w:val="28"/>
          <w:lang w:eastAsia="ru-RU"/>
        </w:rPr>
        <w:t>4 к ТЗ):</w:t>
      </w:r>
    </w:p>
    <w:p w:rsidR="00DC75F9" w:rsidRDefault="00DC75F9" w:rsidP="00DC75F9">
      <w:pPr>
        <w:pStyle w:val="a5"/>
        <w:widowControl w:val="0"/>
        <w:numPr>
          <w:ilvl w:val="0"/>
          <w:numId w:val="19"/>
        </w:numPr>
        <w:tabs>
          <w:tab w:val="left" w:pos="993"/>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н</w:t>
      </w:r>
      <w:r w:rsidRPr="0058339A">
        <w:rPr>
          <w:rFonts w:ascii="Times New Roman" w:eastAsia="Times New Roman" w:hAnsi="Times New Roman"/>
          <w:sz w:val="28"/>
          <w:szCs w:val="28"/>
          <w:lang w:eastAsia="ru-RU"/>
        </w:rPr>
        <w:t>аружн</w:t>
      </w:r>
      <w:r>
        <w:rPr>
          <w:rFonts w:ascii="Times New Roman" w:eastAsia="Times New Roman" w:hAnsi="Times New Roman"/>
          <w:sz w:val="28"/>
          <w:szCs w:val="28"/>
          <w:lang w:eastAsia="ru-RU"/>
        </w:rPr>
        <w:t>ая</w:t>
      </w:r>
      <w:r w:rsidRPr="0058339A">
        <w:rPr>
          <w:rFonts w:ascii="Times New Roman" w:eastAsia="Times New Roman" w:hAnsi="Times New Roman"/>
          <w:sz w:val="28"/>
          <w:szCs w:val="28"/>
          <w:lang w:eastAsia="ru-RU"/>
        </w:rPr>
        <w:t xml:space="preserve"> поверхност</w:t>
      </w:r>
      <w:r>
        <w:rPr>
          <w:rFonts w:ascii="Times New Roman" w:eastAsia="Times New Roman" w:hAnsi="Times New Roman"/>
          <w:sz w:val="28"/>
          <w:szCs w:val="28"/>
          <w:lang w:eastAsia="ru-RU"/>
        </w:rPr>
        <w:t>ь</w:t>
      </w:r>
      <w:r w:rsidRPr="0058339A">
        <w:rPr>
          <w:rFonts w:ascii="Times New Roman" w:eastAsia="Times New Roman" w:hAnsi="Times New Roman"/>
          <w:sz w:val="28"/>
          <w:szCs w:val="28"/>
          <w:lang w:eastAsia="ru-RU"/>
        </w:rPr>
        <w:t xml:space="preserve"> ящика име</w:t>
      </w:r>
      <w:r>
        <w:rPr>
          <w:rFonts w:ascii="Times New Roman" w:eastAsia="Times New Roman" w:hAnsi="Times New Roman"/>
          <w:sz w:val="28"/>
          <w:szCs w:val="28"/>
          <w:lang w:eastAsia="ru-RU"/>
        </w:rPr>
        <w:t>ет</w:t>
      </w:r>
      <w:r w:rsidRPr="0058339A">
        <w:rPr>
          <w:rFonts w:ascii="Times New Roman" w:eastAsia="Times New Roman" w:hAnsi="Times New Roman"/>
          <w:sz w:val="28"/>
          <w:szCs w:val="28"/>
          <w:lang w:eastAsia="ru-RU"/>
        </w:rPr>
        <w:t xml:space="preserve"> покрытие синего цвета </w:t>
      </w:r>
      <w:r w:rsidRPr="0058339A">
        <w:rPr>
          <w:rFonts w:ascii="Times New Roman" w:eastAsia="Times New Roman" w:hAnsi="Times New Roman"/>
          <w:sz w:val="28"/>
          <w:szCs w:val="28"/>
          <w:lang w:val="en-US" w:eastAsia="ru-RU"/>
        </w:rPr>
        <w:t>Reflex</w:t>
      </w:r>
      <w:r w:rsidRPr="0058339A">
        <w:rPr>
          <w:rFonts w:ascii="Times New Roman" w:eastAsia="Times New Roman" w:hAnsi="Times New Roman"/>
          <w:sz w:val="28"/>
          <w:szCs w:val="28"/>
          <w:lang w:eastAsia="ru-RU"/>
        </w:rPr>
        <w:t xml:space="preserve"> </w:t>
      </w:r>
      <w:r w:rsidRPr="0058339A">
        <w:rPr>
          <w:rFonts w:ascii="Times New Roman" w:eastAsia="Times New Roman" w:hAnsi="Times New Roman"/>
          <w:sz w:val="28"/>
          <w:szCs w:val="28"/>
          <w:lang w:val="en-US" w:eastAsia="ru-RU"/>
        </w:rPr>
        <w:t>blue</w:t>
      </w:r>
      <w:r w:rsidRPr="0058339A">
        <w:rPr>
          <w:rFonts w:ascii="Times New Roman" w:eastAsia="Times New Roman" w:hAnsi="Times New Roman"/>
          <w:sz w:val="28"/>
          <w:szCs w:val="28"/>
          <w:lang w:eastAsia="ru-RU"/>
        </w:rPr>
        <w:t xml:space="preserve"> по шкале </w:t>
      </w:r>
      <w:r w:rsidRPr="0058339A">
        <w:rPr>
          <w:rFonts w:ascii="Times New Roman" w:eastAsia="Times New Roman" w:hAnsi="Times New Roman"/>
          <w:sz w:val="28"/>
          <w:szCs w:val="28"/>
          <w:lang w:val="en-US" w:eastAsia="ru-RU"/>
        </w:rPr>
        <w:t>PANTONE</w:t>
      </w:r>
      <w:r w:rsidRPr="0058339A">
        <w:rPr>
          <w:rFonts w:ascii="Times New Roman" w:eastAsia="Times New Roman" w:hAnsi="Times New Roman"/>
          <w:sz w:val="28"/>
          <w:szCs w:val="28"/>
          <w:lang w:eastAsia="ru-RU"/>
        </w:rPr>
        <w:t xml:space="preserve"> или синего цвета 5002</w:t>
      </w:r>
      <w:r>
        <w:rPr>
          <w:rFonts w:ascii="Times New Roman" w:eastAsia="Times New Roman" w:hAnsi="Times New Roman"/>
          <w:sz w:val="28"/>
          <w:szCs w:val="28"/>
          <w:lang w:eastAsia="ru-RU"/>
        </w:rPr>
        <w:t xml:space="preserve"> </w:t>
      </w:r>
      <w:r w:rsidRPr="0058339A">
        <w:rPr>
          <w:rFonts w:ascii="Times New Roman" w:eastAsia="Times New Roman" w:hAnsi="Times New Roman"/>
          <w:sz w:val="28"/>
          <w:szCs w:val="28"/>
          <w:lang w:eastAsia="ru-RU"/>
        </w:rPr>
        <w:t xml:space="preserve">по шкале </w:t>
      </w:r>
      <w:r w:rsidRPr="0058339A">
        <w:rPr>
          <w:rFonts w:ascii="Times New Roman" w:eastAsia="Times New Roman" w:hAnsi="Times New Roman"/>
          <w:sz w:val="28"/>
          <w:szCs w:val="28"/>
          <w:lang w:val="en-US" w:eastAsia="ru-RU"/>
        </w:rPr>
        <w:t>RAL</w:t>
      </w:r>
      <w:r>
        <w:rPr>
          <w:rFonts w:ascii="Times New Roman" w:eastAsia="Times New Roman" w:hAnsi="Times New Roman"/>
          <w:sz w:val="28"/>
          <w:szCs w:val="28"/>
          <w:lang w:eastAsia="ru-RU"/>
        </w:rPr>
        <w:t>;</w:t>
      </w:r>
    </w:p>
    <w:p w:rsidR="00DC75F9" w:rsidRDefault="00DC75F9" w:rsidP="00DC75F9">
      <w:pPr>
        <w:pStyle w:val="a5"/>
        <w:widowControl w:val="0"/>
        <w:numPr>
          <w:ilvl w:val="0"/>
          <w:numId w:val="19"/>
        </w:numPr>
        <w:tabs>
          <w:tab w:val="left" w:pos="993"/>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нижняя часть ящика имеет </w:t>
      </w:r>
      <w:r w:rsidRPr="0058339A">
        <w:rPr>
          <w:rFonts w:ascii="Times New Roman" w:eastAsia="Times New Roman" w:hAnsi="Times New Roman"/>
          <w:sz w:val="28"/>
          <w:szCs w:val="28"/>
          <w:lang w:eastAsia="ru-RU"/>
        </w:rPr>
        <w:t xml:space="preserve">покрытие </w:t>
      </w:r>
      <w:r>
        <w:rPr>
          <w:rFonts w:ascii="Times New Roman" w:eastAsia="Times New Roman" w:hAnsi="Times New Roman"/>
          <w:sz w:val="28"/>
          <w:szCs w:val="28"/>
          <w:lang w:eastAsia="ru-RU"/>
        </w:rPr>
        <w:t>черного</w:t>
      </w:r>
      <w:r w:rsidRPr="0058339A">
        <w:rPr>
          <w:rFonts w:ascii="Times New Roman" w:eastAsia="Times New Roman" w:hAnsi="Times New Roman"/>
          <w:sz w:val="28"/>
          <w:szCs w:val="28"/>
          <w:lang w:eastAsia="ru-RU"/>
        </w:rPr>
        <w:t xml:space="preserve"> цвета</w:t>
      </w:r>
      <w:r>
        <w:rPr>
          <w:rFonts w:ascii="Times New Roman" w:eastAsia="Times New Roman" w:hAnsi="Times New Roman"/>
          <w:sz w:val="28"/>
          <w:szCs w:val="28"/>
          <w:lang w:eastAsia="ru-RU"/>
        </w:rPr>
        <w:t xml:space="preserve"> </w:t>
      </w:r>
      <w:r w:rsidRPr="003222E8">
        <w:rPr>
          <w:rFonts w:ascii="Times New Roman" w:eastAsia="Times New Roman" w:hAnsi="Times New Roman"/>
          <w:sz w:val="28"/>
          <w:szCs w:val="28"/>
          <w:lang w:eastAsia="ru-RU"/>
        </w:rPr>
        <w:t>9004</w:t>
      </w:r>
      <w:r>
        <w:rPr>
          <w:rFonts w:ascii="Times New Roman" w:eastAsia="Times New Roman" w:hAnsi="Times New Roman"/>
          <w:sz w:val="28"/>
          <w:szCs w:val="28"/>
          <w:lang w:eastAsia="ru-RU"/>
        </w:rPr>
        <w:t xml:space="preserve"> </w:t>
      </w:r>
      <w:r w:rsidRPr="0058339A">
        <w:rPr>
          <w:rFonts w:ascii="Times New Roman" w:eastAsia="Times New Roman" w:hAnsi="Times New Roman"/>
          <w:sz w:val="28"/>
          <w:szCs w:val="28"/>
          <w:lang w:eastAsia="ru-RU"/>
        </w:rPr>
        <w:t xml:space="preserve">по шкале </w:t>
      </w:r>
      <w:r w:rsidRPr="0058339A">
        <w:rPr>
          <w:rFonts w:ascii="Times New Roman" w:eastAsia="Times New Roman" w:hAnsi="Times New Roman"/>
          <w:sz w:val="28"/>
          <w:szCs w:val="28"/>
          <w:lang w:val="en-US" w:eastAsia="ru-RU"/>
        </w:rPr>
        <w:t>RAL</w:t>
      </w:r>
      <w:r>
        <w:rPr>
          <w:rFonts w:ascii="Times New Roman" w:eastAsia="Times New Roman" w:hAnsi="Times New Roman"/>
          <w:sz w:val="28"/>
          <w:szCs w:val="28"/>
          <w:lang w:eastAsia="ru-RU"/>
        </w:rPr>
        <w:t>;</w:t>
      </w:r>
    </w:p>
    <w:p w:rsidR="00DC75F9" w:rsidRPr="0058339A" w:rsidRDefault="00DC75F9" w:rsidP="00DC75F9">
      <w:pPr>
        <w:pStyle w:val="a5"/>
        <w:widowControl w:val="0"/>
        <w:numPr>
          <w:ilvl w:val="0"/>
          <w:numId w:val="19"/>
        </w:numPr>
        <w:tabs>
          <w:tab w:val="left" w:pos="993"/>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н</w:t>
      </w:r>
      <w:r w:rsidRPr="0058339A">
        <w:rPr>
          <w:rFonts w:ascii="Times New Roman" w:eastAsia="Times New Roman" w:hAnsi="Times New Roman"/>
          <w:sz w:val="28"/>
          <w:szCs w:val="28"/>
          <w:lang w:eastAsia="ru-RU"/>
        </w:rPr>
        <w:t xml:space="preserve">а лицевой стороне корпуса ящика нанесена </w:t>
      </w:r>
      <w:r>
        <w:rPr>
          <w:rFonts w:ascii="Times New Roman" w:eastAsia="Times New Roman" w:hAnsi="Times New Roman"/>
          <w:sz w:val="28"/>
          <w:szCs w:val="28"/>
          <w:lang w:eastAsia="ru-RU"/>
        </w:rPr>
        <w:t xml:space="preserve">надпись </w:t>
      </w:r>
      <w:r w:rsidRPr="0058339A">
        <w:rPr>
          <w:rFonts w:ascii="Times New Roman" w:eastAsia="Times New Roman" w:hAnsi="Times New Roman"/>
          <w:sz w:val="28"/>
          <w:szCs w:val="28"/>
          <w:lang w:eastAsia="ru-RU"/>
        </w:rPr>
        <w:t>«Почта России» путем шелкографии и размещен</w:t>
      </w:r>
      <w:r>
        <w:rPr>
          <w:rFonts w:ascii="Times New Roman" w:eastAsia="Times New Roman" w:hAnsi="Times New Roman"/>
          <w:sz w:val="28"/>
          <w:szCs w:val="28"/>
          <w:lang w:eastAsia="ru-RU"/>
        </w:rPr>
        <w:t>а эмблема орла</w:t>
      </w:r>
      <w:r w:rsidRPr="006D0995">
        <w:rPr>
          <w:rFonts w:ascii="Times New Roman" w:eastAsia="Times New Roman" w:hAnsi="Times New Roman"/>
          <w:sz w:val="28"/>
          <w:szCs w:val="28"/>
          <w:lang w:eastAsia="ru-RU"/>
        </w:rPr>
        <w:t>.</w:t>
      </w:r>
      <w:r w:rsidRPr="008330D3">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На месте размещения эмблемы орла заранее выполняется углубление по форме эмблемы посредством холодного прессования. К</w:t>
      </w:r>
      <w:r w:rsidRPr="0058339A">
        <w:rPr>
          <w:rFonts w:ascii="Times New Roman" w:eastAsia="Times New Roman" w:hAnsi="Times New Roman"/>
          <w:sz w:val="28"/>
          <w:szCs w:val="28"/>
          <w:lang w:eastAsia="ru-RU"/>
        </w:rPr>
        <w:t>реплени</w:t>
      </w:r>
      <w:r>
        <w:rPr>
          <w:rFonts w:ascii="Times New Roman" w:eastAsia="Times New Roman" w:hAnsi="Times New Roman"/>
          <w:sz w:val="28"/>
          <w:szCs w:val="28"/>
          <w:lang w:eastAsia="ru-RU"/>
        </w:rPr>
        <w:t>е</w:t>
      </w:r>
      <w:r w:rsidRPr="0058339A">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эмблемы</w:t>
      </w:r>
      <w:r w:rsidRPr="0058339A">
        <w:rPr>
          <w:rFonts w:ascii="Times New Roman" w:eastAsia="Times New Roman" w:hAnsi="Times New Roman"/>
          <w:sz w:val="28"/>
          <w:szCs w:val="28"/>
          <w:lang w:eastAsia="ru-RU"/>
        </w:rPr>
        <w:t xml:space="preserve"> к ящику </w:t>
      </w:r>
      <w:r>
        <w:rPr>
          <w:rFonts w:ascii="Times New Roman" w:eastAsia="Times New Roman" w:hAnsi="Times New Roman"/>
          <w:sz w:val="28"/>
          <w:szCs w:val="28"/>
          <w:lang w:eastAsia="ru-RU"/>
        </w:rPr>
        <w:t>обеспечивается</w:t>
      </w:r>
      <w:r w:rsidRPr="0058339A">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болтовым соединением изнутри ящика</w:t>
      </w:r>
      <w:r w:rsidRPr="0058339A">
        <w:rPr>
          <w:rFonts w:ascii="Times New Roman" w:eastAsia="Times New Roman" w:hAnsi="Times New Roman"/>
          <w:sz w:val="28"/>
          <w:szCs w:val="28"/>
          <w:lang w:eastAsia="ru-RU"/>
        </w:rPr>
        <w:t xml:space="preserve">. Надписи и </w:t>
      </w:r>
      <w:r>
        <w:rPr>
          <w:rFonts w:ascii="Times New Roman" w:eastAsia="Times New Roman" w:hAnsi="Times New Roman"/>
          <w:sz w:val="28"/>
          <w:szCs w:val="28"/>
          <w:lang w:eastAsia="ru-RU"/>
        </w:rPr>
        <w:t>эмблема</w:t>
      </w:r>
      <w:r w:rsidRPr="0058339A">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имеют </w:t>
      </w:r>
      <w:r w:rsidRPr="0058339A">
        <w:rPr>
          <w:rFonts w:ascii="Times New Roman" w:eastAsia="Times New Roman" w:hAnsi="Times New Roman"/>
          <w:sz w:val="28"/>
          <w:szCs w:val="28"/>
          <w:lang w:eastAsia="ru-RU"/>
        </w:rPr>
        <w:t xml:space="preserve">покрытие </w:t>
      </w:r>
      <w:r>
        <w:rPr>
          <w:rFonts w:ascii="Times New Roman" w:eastAsia="Times New Roman" w:hAnsi="Times New Roman"/>
          <w:sz w:val="28"/>
          <w:szCs w:val="28"/>
          <w:lang w:eastAsia="ru-RU"/>
        </w:rPr>
        <w:t>белого</w:t>
      </w:r>
      <w:r w:rsidRPr="0058339A">
        <w:rPr>
          <w:rFonts w:ascii="Times New Roman" w:eastAsia="Times New Roman" w:hAnsi="Times New Roman"/>
          <w:sz w:val="28"/>
          <w:szCs w:val="28"/>
          <w:lang w:eastAsia="ru-RU"/>
        </w:rPr>
        <w:t xml:space="preserve"> цвета </w:t>
      </w:r>
      <w:r w:rsidRPr="003222E8">
        <w:rPr>
          <w:rFonts w:ascii="Times New Roman" w:eastAsia="Times New Roman" w:hAnsi="Times New Roman"/>
          <w:sz w:val="28"/>
          <w:szCs w:val="28"/>
          <w:lang w:eastAsia="ru-RU"/>
        </w:rPr>
        <w:t>90</w:t>
      </w:r>
      <w:r>
        <w:rPr>
          <w:rFonts w:ascii="Times New Roman" w:eastAsia="Times New Roman" w:hAnsi="Times New Roman"/>
          <w:sz w:val="28"/>
          <w:szCs w:val="28"/>
          <w:lang w:eastAsia="ru-RU"/>
        </w:rPr>
        <w:t xml:space="preserve">16 </w:t>
      </w:r>
      <w:r w:rsidRPr="0058339A">
        <w:rPr>
          <w:rFonts w:ascii="Times New Roman" w:eastAsia="Times New Roman" w:hAnsi="Times New Roman"/>
          <w:sz w:val="28"/>
          <w:szCs w:val="28"/>
          <w:lang w:eastAsia="ru-RU"/>
        </w:rPr>
        <w:t xml:space="preserve">по шкале </w:t>
      </w:r>
      <w:r w:rsidRPr="0058339A">
        <w:rPr>
          <w:rFonts w:ascii="Times New Roman" w:eastAsia="Times New Roman" w:hAnsi="Times New Roman"/>
          <w:sz w:val="28"/>
          <w:szCs w:val="28"/>
          <w:lang w:val="en-US" w:eastAsia="ru-RU"/>
        </w:rPr>
        <w:t>RAL</w:t>
      </w:r>
      <w:r w:rsidRPr="0058339A">
        <w:rPr>
          <w:rFonts w:ascii="Times New Roman" w:eastAsia="Times New Roman" w:hAnsi="Times New Roman"/>
          <w:sz w:val="28"/>
          <w:szCs w:val="28"/>
          <w:lang w:eastAsia="ru-RU"/>
        </w:rPr>
        <w:t xml:space="preserve">. </w:t>
      </w:r>
    </w:p>
    <w:p w:rsidR="00DC75F9" w:rsidRPr="0058339A" w:rsidRDefault="00DC75F9" w:rsidP="00DC75F9">
      <w:pPr>
        <w:pStyle w:val="a5"/>
        <w:widowControl w:val="0"/>
        <w:numPr>
          <w:ilvl w:val="0"/>
          <w:numId w:val="10"/>
        </w:numPr>
        <w:tabs>
          <w:tab w:val="left" w:pos="1843"/>
        </w:tabs>
        <w:spacing w:after="0" w:line="240" w:lineRule="auto"/>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 xml:space="preserve">Способ нанесения надписей на </w:t>
      </w:r>
      <w:r>
        <w:rPr>
          <w:rFonts w:ascii="Times New Roman" w:eastAsia="Times New Roman" w:hAnsi="Times New Roman"/>
          <w:sz w:val="28"/>
          <w:szCs w:val="28"/>
          <w:lang w:eastAsia="ru-RU"/>
        </w:rPr>
        <w:t xml:space="preserve">настенных </w:t>
      </w:r>
      <w:r w:rsidRPr="0058339A">
        <w:rPr>
          <w:rFonts w:ascii="Times New Roman" w:eastAsia="Times New Roman" w:hAnsi="Times New Roman"/>
          <w:sz w:val="28"/>
          <w:szCs w:val="28"/>
          <w:lang w:eastAsia="ru-RU"/>
        </w:rPr>
        <w:t>ящиках почтовых типа «Р» обеспечива</w:t>
      </w:r>
      <w:r>
        <w:rPr>
          <w:rFonts w:ascii="Times New Roman" w:eastAsia="Times New Roman" w:hAnsi="Times New Roman"/>
          <w:sz w:val="28"/>
          <w:szCs w:val="28"/>
          <w:lang w:eastAsia="ru-RU"/>
        </w:rPr>
        <w:t>ет</w:t>
      </w:r>
      <w:r w:rsidRPr="0058339A">
        <w:rPr>
          <w:rFonts w:ascii="Times New Roman" w:eastAsia="Times New Roman" w:hAnsi="Times New Roman"/>
          <w:sz w:val="28"/>
          <w:szCs w:val="28"/>
          <w:lang w:eastAsia="ru-RU"/>
        </w:rPr>
        <w:t xml:space="preserve"> их сохранность в течение всего срока эксплуатации. Используемые покрытия сохраня</w:t>
      </w:r>
      <w:r>
        <w:rPr>
          <w:rFonts w:ascii="Times New Roman" w:eastAsia="Times New Roman" w:hAnsi="Times New Roman"/>
          <w:sz w:val="28"/>
          <w:szCs w:val="28"/>
          <w:lang w:eastAsia="ru-RU"/>
        </w:rPr>
        <w:t>ют</w:t>
      </w:r>
      <w:r w:rsidRPr="0058339A">
        <w:rPr>
          <w:rFonts w:ascii="Times New Roman" w:eastAsia="Times New Roman" w:hAnsi="Times New Roman"/>
          <w:sz w:val="28"/>
          <w:szCs w:val="28"/>
          <w:lang w:eastAsia="ru-RU"/>
        </w:rPr>
        <w:t xml:space="preserve"> свои защитные и декоративные свойства в течение всего срока эксплуатации.</w:t>
      </w:r>
    </w:p>
    <w:p w:rsidR="00DC75F9" w:rsidRPr="00123859" w:rsidRDefault="00DC75F9" w:rsidP="00DC75F9">
      <w:pPr>
        <w:pStyle w:val="a5"/>
        <w:widowControl w:val="0"/>
        <w:numPr>
          <w:ilvl w:val="0"/>
          <w:numId w:val="10"/>
        </w:numPr>
        <w:tabs>
          <w:tab w:val="left" w:pos="1843"/>
        </w:tabs>
        <w:spacing w:after="0" w:line="240" w:lineRule="auto"/>
        <w:ind w:left="0" w:firstLine="709"/>
        <w:jc w:val="both"/>
        <w:rPr>
          <w:rFonts w:ascii="Times New Roman" w:eastAsia="Times New Roman" w:hAnsi="Times New Roman"/>
          <w:sz w:val="28"/>
          <w:szCs w:val="28"/>
          <w:lang w:eastAsia="ru-RU"/>
        </w:rPr>
      </w:pPr>
      <w:r w:rsidRPr="00123859">
        <w:rPr>
          <w:rFonts w:ascii="Times New Roman" w:eastAsia="Times New Roman" w:hAnsi="Times New Roman"/>
          <w:sz w:val="28"/>
          <w:szCs w:val="28"/>
          <w:lang w:eastAsia="ru-RU"/>
        </w:rPr>
        <w:t xml:space="preserve">Температурный диапазон эксплуатации настенного ящика </w:t>
      </w:r>
      <w:r>
        <w:rPr>
          <w:rFonts w:ascii="Times New Roman" w:eastAsia="Times New Roman" w:hAnsi="Times New Roman"/>
          <w:sz w:val="28"/>
          <w:szCs w:val="28"/>
          <w:lang w:eastAsia="ru-RU"/>
        </w:rPr>
        <w:t>почтового типа «Р»</w:t>
      </w:r>
      <w:r w:rsidRPr="00123859">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w:t>
      </w:r>
      <w:r w:rsidRPr="00123859">
        <w:rPr>
          <w:rFonts w:ascii="Times New Roman" w:eastAsia="Times New Roman" w:hAnsi="Times New Roman"/>
          <w:sz w:val="28"/>
          <w:szCs w:val="28"/>
          <w:lang w:eastAsia="ru-RU"/>
        </w:rPr>
        <w:t xml:space="preserve"> от минус 60 °С до плюс 50 °С при относительной влажности до 100</w:t>
      </w:r>
      <w:r>
        <w:rPr>
          <w:rFonts w:ascii="Times New Roman" w:eastAsia="Times New Roman" w:hAnsi="Times New Roman"/>
          <w:sz w:val="28"/>
          <w:szCs w:val="28"/>
          <w:lang w:eastAsia="ru-RU"/>
        </w:rPr>
        <w:t> </w:t>
      </w:r>
      <w:r w:rsidRPr="00123859">
        <w:rPr>
          <w:rFonts w:ascii="Times New Roman" w:eastAsia="Times New Roman" w:hAnsi="Times New Roman"/>
          <w:sz w:val="28"/>
          <w:szCs w:val="28"/>
          <w:lang w:eastAsia="ru-RU"/>
        </w:rPr>
        <w:t>% в соответствии с пунктом 3.2 ГОСТ 15150-69.</w:t>
      </w:r>
    </w:p>
    <w:p w:rsidR="00DC75F9" w:rsidRPr="0058339A" w:rsidRDefault="00DC75F9" w:rsidP="00DC75F9">
      <w:pPr>
        <w:pStyle w:val="a5"/>
        <w:widowControl w:val="0"/>
        <w:numPr>
          <w:ilvl w:val="0"/>
          <w:numId w:val="10"/>
        </w:numPr>
        <w:tabs>
          <w:tab w:val="left" w:pos="1843"/>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Требования к с</w:t>
      </w:r>
      <w:r w:rsidRPr="0058339A">
        <w:rPr>
          <w:rFonts w:ascii="Times New Roman" w:eastAsia="Times New Roman" w:hAnsi="Times New Roman"/>
          <w:sz w:val="28"/>
          <w:szCs w:val="28"/>
          <w:lang w:eastAsia="ru-RU"/>
        </w:rPr>
        <w:t>рок</w:t>
      </w:r>
      <w:r>
        <w:rPr>
          <w:rFonts w:ascii="Times New Roman" w:eastAsia="Times New Roman" w:hAnsi="Times New Roman"/>
          <w:sz w:val="28"/>
          <w:szCs w:val="28"/>
          <w:lang w:eastAsia="ru-RU"/>
        </w:rPr>
        <w:t>у</w:t>
      </w:r>
      <w:r w:rsidRPr="0058339A">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эксплуатации</w:t>
      </w:r>
      <w:r w:rsidRPr="0058339A">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настенного </w:t>
      </w:r>
      <w:r w:rsidRPr="0058339A">
        <w:rPr>
          <w:rFonts w:ascii="Times New Roman" w:eastAsia="Times New Roman" w:hAnsi="Times New Roman"/>
          <w:sz w:val="28"/>
          <w:szCs w:val="28"/>
          <w:lang w:eastAsia="ru-RU"/>
        </w:rPr>
        <w:t>ящика почтового типа «Р»:</w:t>
      </w:r>
    </w:p>
    <w:p w:rsidR="00DC75F9" w:rsidRPr="008B1E06" w:rsidRDefault="00DC75F9" w:rsidP="00DC75F9">
      <w:pPr>
        <w:pStyle w:val="a5"/>
        <w:widowControl w:val="0"/>
        <w:numPr>
          <w:ilvl w:val="0"/>
          <w:numId w:val="22"/>
        </w:numPr>
        <w:tabs>
          <w:tab w:val="left" w:pos="993"/>
        </w:tabs>
        <w:spacing w:after="0" w:line="240" w:lineRule="auto"/>
        <w:ind w:left="0" w:firstLine="709"/>
        <w:jc w:val="both"/>
        <w:rPr>
          <w:rFonts w:ascii="Times New Roman" w:eastAsia="Times New Roman" w:hAnsi="Times New Roman"/>
          <w:sz w:val="28"/>
          <w:szCs w:val="28"/>
          <w:lang w:eastAsia="ru-RU"/>
        </w:rPr>
      </w:pPr>
      <w:r w:rsidRPr="008B1E06">
        <w:rPr>
          <w:rFonts w:ascii="Times New Roman" w:eastAsia="Times New Roman" w:hAnsi="Times New Roman"/>
          <w:sz w:val="28"/>
          <w:szCs w:val="28"/>
          <w:lang w:eastAsia="ru-RU"/>
        </w:rPr>
        <w:t xml:space="preserve">до первого капитального ремонта </w:t>
      </w:r>
      <w:r>
        <w:rPr>
          <w:rFonts w:ascii="Times New Roman" w:eastAsia="Times New Roman" w:hAnsi="Times New Roman"/>
          <w:sz w:val="28"/>
          <w:szCs w:val="28"/>
          <w:lang w:eastAsia="ru-RU"/>
        </w:rPr>
        <w:t>–</w:t>
      </w:r>
      <w:r w:rsidRPr="008B1E06">
        <w:rPr>
          <w:rFonts w:ascii="Times New Roman" w:eastAsia="Times New Roman" w:hAnsi="Times New Roman"/>
          <w:sz w:val="28"/>
          <w:szCs w:val="28"/>
          <w:lang w:eastAsia="ru-RU"/>
        </w:rPr>
        <w:t xml:space="preserve"> не менее </w:t>
      </w:r>
      <w:r>
        <w:rPr>
          <w:rFonts w:ascii="Times New Roman" w:eastAsia="Times New Roman" w:hAnsi="Times New Roman"/>
          <w:sz w:val="28"/>
          <w:szCs w:val="28"/>
          <w:lang w:eastAsia="ru-RU"/>
        </w:rPr>
        <w:t>четырех</w:t>
      </w:r>
      <w:r w:rsidRPr="008B1E06">
        <w:rPr>
          <w:rFonts w:ascii="Times New Roman" w:eastAsia="Times New Roman" w:hAnsi="Times New Roman"/>
          <w:sz w:val="28"/>
          <w:szCs w:val="28"/>
          <w:lang w:eastAsia="ru-RU"/>
        </w:rPr>
        <w:t xml:space="preserve"> лет;</w:t>
      </w:r>
    </w:p>
    <w:p w:rsidR="00DC75F9" w:rsidRPr="008B1E06" w:rsidRDefault="00DC75F9" w:rsidP="00DC75F9">
      <w:pPr>
        <w:pStyle w:val="a5"/>
        <w:widowControl w:val="0"/>
        <w:numPr>
          <w:ilvl w:val="0"/>
          <w:numId w:val="22"/>
        </w:numPr>
        <w:tabs>
          <w:tab w:val="left" w:pos="993"/>
        </w:tabs>
        <w:spacing w:after="0" w:line="240" w:lineRule="auto"/>
        <w:ind w:left="0" w:firstLine="709"/>
        <w:jc w:val="both"/>
        <w:rPr>
          <w:rFonts w:ascii="Times New Roman" w:eastAsia="Times New Roman" w:hAnsi="Times New Roman"/>
          <w:sz w:val="28"/>
          <w:szCs w:val="28"/>
          <w:lang w:eastAsia="ru-RU"/>
        </w:rPr>
      </w:pPr>
      <w:r w:rsidRPr="008B1E06">
        <w:rPr>
          <w:rFonts w:ascii="Times New Roman" w:eastAsia="Times New Roman" w:hAnsi="Times New Roman"/>
          <w:sz w:val="28"/>
          <w:szCs w:val="28"/>
          <w:lang w:eastAsia="ru-RU"/>
        </w:rPr>
        <w:t xml:space="preserve">между капитальными ремонтами </w:t>
      </w:r>
      <w:r>
        <w:rPr>
          <w:rFonts w:ascii="Times New Roman" w:eastAsia="Times New Roman" w:hAnsi="Times New Roman"/>
          <w:sz w:val="28"/>
          <w:szCs w:val="28"/>
          <w:lang w:eastAsia="ru-RU"/>
        </w:rPr>
        <w:t>–</w:t>
      </w:r>
      <w:r w:rsidRPr="008B1E06">
        <w:rPr>
          <w:rFonts w:ascii="Sylfaen" w:eastAsia="Times New Roman" w:hAnsi="Sylfaen"/>
          <w:sz w:val="28"/>
          <w:szCs w:val="28"/>
          <w:lang w:eastAsia="ru-RU"/>
        </w:rPr>
        <w:t xml:space="preserve"> </w:t>
      </w:r>
      <w:r>
        <w:rPr>
          <w:rFonts w:ascii="Times New Roman" w:eastAsia="Times New Roman" w:hAnsi="Times New Roman"/>
          <w:sz w:val="28"/>
          <w:szCs w:val="28"/>
          <w:lang w:eastAsia="ru-RU"/>
        </w:rPr>
        <w:t xml:space="preserve">не менее </w:t>
      </w:r>
      <w:r w:rsidRPr="008B1E06">
        <w:rPr>
          <w:rFonts w:ascii="Times New Roman" w:eastAsia="Times New Roman" w:hAnsi="Times New Roman"/>
          <w:sz w:val="28"/>
          <w:szCs w:val="28"/>
          <w:lang w:eastAsia="ru-RU"/>
        </w:rPr>
        <w:t>трех лет;</w:t>
      </w:r>
    </w:p>
    <w:p w:rsidR="00DC75F9" w:rsidRPr="008B1E06" w:rsidRDefault="00DC75F9" w:rsidP="00DC75F9">
      <w:pPr>
        <w:pStyle w:val="a5"/>
        <w:widowControl w:val="0"/>
        <w:numPr>
          <w:ilvl w:val="0"/>
          <w:numId w:val="22"/>
        </w:numPr>
        <w:tabs>
          <w:tab w:val="left" w:pos="993"/>
        </w:tabs>
        <w:spacing w:after="0" w:line="240" w:lineRule="auto"/>
        <w:ind w:left="0" w:firstLine="709"/>
        <w:jc w:val="both"/>
        <w:rPr>
          <w:rFonts w:ascii="Times New Roman" w:eastAsia="Times New Roman" w:hAnsi="Times New Roman"/>
          <w:sz w:val="28"/>
          <w:szCs w:val="28"/>
          <w:lang w:eastAsia="ru-RU"/>
        </w:rPr>
      </w:pPr>
      <w:r w:rsidRPr="008B1E06">
        <w:rPr>
          <w:rFonts w:ascii="Times New Roman" w:eastAsia="Times New Roman" w:hAnsi="Times New Roman"/>
          <w:sz w:val="28"/>
          <w:szCs w:val="28"/>
          <w:lang w:eastAsia="ru-RU"/>
        </w:rPr>
        <w:t xml:space="preserve">до момента списания </w:t>
      </w:r>
      <w:r>
        <w:rPr>
          <w:rFonts w:ascii="Times New Roman" w:eastAsia="Times New Roman" w:hAnsi="Times New Roman"/>
          <w:sz w:val="28"/>
          <w:szCs w:val="28"/>
          <w:lang w:eastAsia="ru-RU"/>
        </w:rPr>
        <w:t>–</w:t>
      </w:r>
      <w:r w:rsidRPr="008B1E06">
        <w:rPr>
          <w:rFonts w:ascii="Times New Roman" w:eastAsia="Times New Roman" w:hAnsi="Times New Roman"/>
          <w:sz w:val="28"/>
          <w:szCs w:val="28"/>
          <w:lang w:eastAsia="ru-RU"/>
        </w:rPr>
        <w:t xml:space="preserve"> не менее </w:t>
      </w:r>
      <w:r>
        <w:rPr>
          <w:rFonts w:ascii="Times New Roman" w:eastAsia="Times New Roman" w:hAnsi="Times New Roman"/>
          <w:sz w:val="28"/>
          <w:szCs w:val="28"/>
          <w:lang w:eastAsia="ru-RU"/>
        </w:rPr>
        <w:t>д</w:t>
      </w:r>
      <w:r w:rsidRPr="008B1E06">
        <w:rPr>
          <w:rFonts w:ascii="Times New Roman" w:eastAsia="Times New Roman" w:hAnsi="Times New Roman"/>
          <w:sz w:val="28"/>
          <w:szCs w:val="28"/>
          <w:lang w:eastAsia="ru-RU"/>
        </w:rPr>
        <w:t>есяти лет.</w:t>
      </w:r>
    </w:p>
    <w:p w:rsidR="00DC75F9" w:rsidRPr="000F386A" w:rsidRDefault="00DC75F9" w:rsidP="00DC75F9">
      <w:pPr>
        <w:pStyle w:val="ConsPlusNormal"/>
        <w:numPr>
          <w:ilvl w:val="1"/>
          <w:numId w:val="4"/>
        </w:numPr>
        <w:tabs>
          <w:tab w:val="left" w:pos="1134"/>
        </w:tabs>
        <w:ind w:left="0" w:firstLine="708"/>
        <w:jc w:val="both"/>
        <w:rPr>
          <w:rFonts w:ascii="Times New Roman" w:hAnsi="Times New Roman" w:cs="Times New Roman"/>
          <w:sz w:val="28"/>
          <w:szCs w:val="28"/>
        </w:rPr>
      </w:pPr>
      <w:r w:rsidRPr="000F386A">
        <w:rPr>
          <w:rFonts w:ascii="Times New Roman" w:hAnsi="Times New Roman"/>
          <w:b/>
          <w:sz w:val="28"/>
          <w:szCs w:val="28"/>
        </w:rPr>
        <w:t>Комплектность товара</w:t>
      </w:r>
    </w:p>
    <w:p w:rsidR="00DC75F9" w:rsidRPr="000F386A" w:rsidRDefault="00DC75F9" w:rsidP="00DC75F9">
      <w:pPr>
        <w:pStyle w:val="ConsPlusNormal"/>
        <w:ind w:firstLine="709"/>
        <w:jc w:val="both"/>
        <w:rPr>
          <w:rFonts w:ascii="Times New Roman" w:hAnsi="Times New Roman" w:cs="Times New Roman"/>
          <w:sz w:val="28"/>
          <w:szCs w:val="28"/>
        </w:rPr>
      </w:pPr>
      <w:r w:rsidRPr="000F386A">
        <w:rPr>
          <w:rFonts w:ascii="Times New Roman" w:hAnsi="Times New Roman"/>
          <w:sz w:val="28"/>
          <w:szCs w:val="28"/>
        </w:rPr>
        <w:lastRenderedPageBreak/>
        <w:t xml:space="preserve">В комплект поставки Товара входят: ящик почтовый, </w:t>
      </w:r>
      <w:r w:rsidRPr="00AC2C25">
        <w:rPr>
          <w:rFonts w:ascii="Times New Roman" w:hAnsi="Times New Roman"/>
          <w:sz w:val="28"/>
          <w:szCs w:val="28"/>
        </w:rPr>
        <w:t>крепежные материалы для крепления ящика на стену, на стойку, указанные в п</w:t>
      </w:r>
      <w:r>
        <w:rPr>
          <w:rFonts w:ascii="Times New Roman" w:hAnsi="Times New Roman"/>
          <w:sz w:val="28"/>
          <w:szCs w:val="28"/>
        </w:rPr>
        <w:t xml:space="preserve">п. 3.3.2.7 </w:t>
      </w:r>
      <w:r w:rsidRPr="00AC2C25">
        <w:rPr>
          <w:rFonts w:ascii="Times New Roman" w:hAnsi="Times New Roman"/>
          <w:sz w:val="28"/>
          <w:szCs w:val="28"/>
        </w:rPr>
        <w:t>ТЗ (в зависимости от типа ящика).</w:t>
      </w:r>
    </w:p>
    <w:p w:rsidR="00DC75F9" w:rsidRPr="0058339A" w:rsidRDefault="00DC75F9" w:rsidP="00DC75F9">
      <w:pPr>
        <w:pStyle w:val="ConsPlusNormal"/>
        <w:numPr>
          <w:ilvl w:val="1"/>
          <w:numId w:val="4"/>
        </w:numPr>
        <w:tabs>
          <w:tab w:val="left" w:pos="1276"/>
        </w:tabs>
        <w:ind w:left="0" w:firstLine="709"/>
        <w:jc w:val="both"/>
        <w:rPr>
          <w:rFonts w:ascii="Times New Roman" w:hAnsi="Times New Roman" w:cs="Times New Roman"/>
          <w:b/>
          <w:sz w:val="28"/>
          <w:szCs w:val="28"/>
        </w:rPr>
      </w:pPr>
      <w:r w:rsidRPr="0058339A">
        <w:rPr>
          <w:rFonts w:ascii="Times New Roman" w:hAnsi="Times New Roman" w:cs="Times New Roman"/>
          <w:b/>
          <w:sz w:val="28"/>
          <w:szCs w:val="28"/>
        </w:rPr>
        <w:t>Нормативные документы, которые устанавливают требования к товару, к поставке товаров (ГОСТ, чертеж, иной нормативный документ)</w:t>
      </w:r>
      <w:r>
        <w:rPr>
          <w:rStyle w:val="a7"/>
          <w:rFonts w:asciiTheme="minorHAnsi" w:eastAsiaTheme="minorHAnsi" w:hAnsiTheme="minorHAnsi" w:cstheme="minorBidi"/>
          <w:lang w:eastAsia="en-US"/>
        </w:rPr>
        <w:t xml:space="preserve"> </w:t>
      </w:r>
    </w:p>
    <w:p w:rsidR="00DC75F9" w:rsidRPr="0058339A" w:rsidRDefault="00DC75F9" w:rsidP="00DC75F9">
      <w:pPr>
        <w:widowControl w:val="0"/>
        <w:autoSpaceDE w:val="0"/>
        <w:autoSpaceDN w:val="0"/>
        <w:adjustRightInd w:val="0"/>
        <w:snapToGrid w:val="0"/>
        <w:spacing w:after="0" w:line="240" w:lineRule="auto"/>
        <w:ind w:firstLine="709"/>
        <w:jc w:val="both"/>
        <w:rPr>
          <w:rFonts w:ascii="Times New Roman" w:hAnsi="Times New Roman"/>
          <w:sz w:val="28"/>
          <w:szCs w:val="28"/>
        </w:rPr>
      </w:pPr>
      <w:r w:rsidRPr="0058339A">
        <w:rPr>
          <w:rFonts w:ascii="Times New Roman" w:hAnsi="Times New Roman"/>
          <w:sz w:val="28"/>
          <w:szCs w:val="28"/>
        </w:rPr>
        <w:t>Требования к Товару установлены в соответствии со следующими нормативными документами:</w:t>
      </w:r>
    </w:p>
    <w:p w:rsidR="00DC75F9" w:rsidRPr="00E86BBC" w:rsidRDefault="00DC75F9" w:rsidP="00DC75F9">
      <w:pPr>
        <w:pStyle w:val="a5"/>
        <w:widowControl w:val="0"/>
        <w:numPr>
          <w:ilvl w:val="0"/>
          <w:numId w:val="20"/>
        </w:numPr>
        <w:tabs>
          <w:tab w:val="left" w:pos="993"/>
        </w:tabs>
        <w:spacing w:after="0" w:line="240" w:lineRule="auto"/>
        <w:ind w:left="0" w:firstLine="709"/>
        <w:jc w:val="both"/>
        <w:rPr>
          <w:rFonts w:ascii="Times New Roman" w:eastAsia="Times New Roman" w:hAnsi="Times New Roman"/>
          <w:sz w:val="28"/>
          <w:szCs w:val="28"/>
          <w:lang w:eastAsia="ru-RU"/>
        </w:rPr>
      </w:pPr>
      <w:r w:rsidRPr="00E86BBC">
        <w:rPr>
          <w:rFonts w:ascii="Times New Roman" w:eastAsia="Times New Roman" w:hAnsi="Times New Roman"/>
          <w:sz w:val="28"/>
          <w:szCs w:val="28"/>
          <w:lang w:eastAsia="ru-RU"/>
        </w:rPr>
        <w:t xml:space="preserve">ГОСТ Р 55148-2012 «Национальный стандарт Российской Федерации. Средства надежного хранения. Легкие сейфы. Требования, классификация </w:t>
      </w:r>
      <w:r>
        <w:rPr>
          <w:rFonts w:ascii="Times New Roman" w:eastAsia="Times New Roman" w:hAnsi="Times New Roman"/>
          <w:sz w:val="28"/>
          <w:szCs w:val="28"/>
          <w:lang w:eastAsia="ru-RU"/>
        </w:rPr>
        <w:br/>
      </w:r>
      <w:r w:rsidRPr="00E86BBC">
        <w:rPr>
          <w:rFonts w:ascii="Times New Roman" w:eastAsia="Times New Roman" w:hAnsi="Times New Roman"/>
          <w:sz w:val="28"/>
          <w:szCs w:val="28"/>
          <w:lang w:eastAsia="ru-RU"/>
        </w:rPr>
        <w:t>и методы испытаний на устойчивость к взлому»;</w:t>
      </w:r>
    </w:p>
    <w:p w:rsidR="00DC75F9" w:rsidRPr="00E86BBC" w:rsidRDefault="00DC75F9" w:rsidP="00DC75F9">
      <w:pPr>
        <w:pStyle w:val="a5"/>
        <w:widowControl w:val="0"/>
        <w:numPr>
          <w:ilvl w:val="0"/>
          <w:numId w:val="20"/>
        </w:numPr>
        <w:tabs>
          <w:tab w:val="left" w:pos="993"/>
        </w:tabs>
        <w:spacing w:after="0" w:line="240" w:lineRule="auto"/>
        <w:ind w:left="0" w:firstLine="709"/>
        <w:jc w:val="both"/>
        <w:rPr>
          <w:rFonts w:ascii="Times New Roman" w:eastAsia="Times New Roman" w:hAnsi="Times New Roman"/>
          <w:sz w:val="28"/>
          <w:szCs w:val="28"/>
          <w:lang w:eastAsia="ru-RU"/>
        </w:rPr>
      </w:pPr>
      <w:r w:rsidRPr="00E86BBC">
        <w:rPr>
          <w:rFonts w:ascii="Times New Roman" w:eastAsia="Times New Roman" w:hAnsi="Times New Roman"/>
          <w:sz w:val="28"/>
          <w:szCs w:val="28"/>
          <w:lang w:eastAsia="ru-RU"/>
        </w:rPr>
        <w:t>ГОСТ Р 51506-99 «Конверты почтовые. Технические требования. Методы контроля»;</w:t>
      </w:r>
    </w:p>
    <w:p w:rsidR="00DC75F9" w:rsidRPr="00E86BBC" w:rsidRDefault="00DC75F9" w:rsidP="00DC75F9">
      <w:pPr>
        <w:pStyle w:val="a5"/>
        <w:widowControl w:val="0"/>
        <w:numPr>
          <w:ilvl w:val="0"/>
          <w:numId w:val="20"/>
        </w:numPr>
        <w:tabs>
          <w:tab w:val="left" w:pos="993"/>
        </w:tabs>
        <w:spacing w:after="0" w:line="240" w:lineRule="auto"/>
        <w:ind w:left="0" w:firstLine="709"/>
        <w:jc w:val="both"/>
        <w:rPr>
          <w:rFonts w:ascii="Times New Roman" w:eastAsia="Times New Roman" w:hAnsi="Times New Roman"/>
          <w:sz w:val="28"/>
          <w:szCs w:val="28"/>
          <w:lang w:eastAsia="ru-RU"/>
        </w:rPr>
      </w:pPr>
      <w:r w:rsidRPr="00E86BBC">
        <w:rPr>
          <w:rFonts w:ascii="Times New Roman" w:eastAsia="Times New Roman" w:hAnsi="Times New Roman"/>
          <w:sz w:val="28"/>
          <w:szCs w:val="28"/>
          <w:lang w:eastAsia="ru-RU"/>
        </w:rPr>
        <w:t>ГОСТ Р 51507-99 «Карточки почтовые. Технические требования. Методы контроля»;</w:t>
      </w:r>
    </w:p>
    <w:p w:rsidR="00DC75F9" w:rsidRPr="00E86BBC" w:rsidRDefault="00DC75F9" w:rsidP="00DC75F9">
      <w:pPr>
        <w:pStyle w:val="a5"/>
        <w:numPr>
          <w:ilvl w:val="0"/>
          <w:numId w:val="20"/>
        </w:numPr>
        <w:tabs>
          <w:tab w:val="left" w:pos="993"/>
        </w:tabs>
        <w:spacing w:after="0" w:line="240" w:lineRule="auto"/>
        <w:ind w:left="0" w:firstLine="709"/>
        <w:jc w:val="both"/>
        <w:rPr>
          <w:rFonts w:ascii="Times New Roman" w:eastAsia="Times New Roman" w:hAnsi="Times New Roman"/>
          <w:sz w:val="28"/>
          <w:szCs w:val="28"/>
          <w:lang w:eastAsia="ru-RU"/>
        </w:rPr>
      </w:pPr>
      <w:r w:rsidRPr="00E86BBC">
        <w:rPr>
          <w:rFonts w:ascii="Times New Roman" w:eastAsia="Times New Roman" w:hAnsi="Times New Roman"/>
          <w:sz w:val="28"/>
          <w:szCs w:val="28"/>
          <w:lang w:eastAsia="ru-RU"/>
        </w:rPr>
        <w:t>ГОСТ 15150-69 «Машины, приборы и другие технические изделия. Исполнения для различных климатических районов. Категории, условия эксплуатации, хранения и транспортирования в части воздействия климатических факторов внешней среды»;</w:t>
      </w:r>
    </w:p>
    <w:p w:rsidR="00DC75F9" w:rsidRPr="00E86BBC" w:rsidRDefault="00DC75F9" w:rsidP="00DC75F9">
      <w:pPr>
        <w:pStyle w:val="a5"/>
        <w:widowControl w:val="0"/>
        <w:numPr>
          <w:ilvl w:val="0"/>
          <w:numId w:val="20"/>
        </w:numPr>
        <w:tabs>
          <w:tab w:val="left" w:pos="993"/>
        </w:tabs>
        <w:spacing w:after="0" w:line="240" w:lineRule="auto"/>
        <w:ind w:left="0" w:firstLine="709"/>
        <w:jc w:val="both"/>
        <w:rPr>
          <w:rFonts w:ascii="Times New Roman" w:eastAsia="Times New Roman" w:hAnsi="Times New Roman"/>
          <w:sz w:val="28"/>
          <w:szCs w:val="28"/>
          <w:lang w:eastAsia="ru-RU"/>
        </w:rPr>
      </w:pPr>
      <w:r w:rsidRPr="00E86BBC">
        <w:rPr>
          <w:rFonts w:ascii="Times New Roman" w:eastAsia="Times New Roman" w:hAnsi="Times New Roman"/>
          <w:sz w:val="28"/>
          <w:szCs w:val="28"/>
          <w:lang w:eastAsia="ru-RU"/>
        </w:rPr>
        <w:t>ГОСТ 5632-2014 «Межгосударственный стандарт. Нержавеющие стали и сплавы коррозионно-стойкие, жаростойкие и жаропрочные. Марки»;</w:t>
      </w:r>
    </w:p>
    <w:p w:rsidR="00DC75F9" w:rsidRPr="00E86BBC" w:rsidRDefault="00DC75F9" w:rsidP="00DC75F9">
      <w:pPr>
        <w:pStyle w:val="a5"/>
        <w:widowControl w:val="0"/>
        <w:numPr>
          <w:ilvl w:val="0"/>
          <w:numId w:val="20"/>
        </w:numPr>
        <w:tabs>
          <w:tab w:val="left" w:pos="993"/>
        </w:tabs>
        <w:spacing w:after="0" w:line="240" w:lineRule="auto"/>
        <w:ind w:left="0" w:firstLine="709"/>
        <w:jc w:val="both"/>
        <w:rPr>
          <w:rFonts w:ascii="Times New Roman" w:eastAsia="Times New Roman" w:hAnsi="Times New Roman"/>
          <w:sz w:val="28"/>
          <w:szCs w:val="28"/>
          <w:lang w:eastAsia="ru-RU"/>
        </w:rPr>
      </w:pPr>
      <w:r w:rsidRPr="00E86BBC">
        <w:rPr>
          <w:rFonts w:ascii="Times New Roman" w:eastAsia="Times New Roman" w:hAnsi="Times New Roman"/>
          <w:sz w:val="28"/>
          <w:szCs w:val="28"/>
          <w:lang w:eastAsia="ru-RU"/>
        </w:rPr>
        <w:t>ГОСТ 9.306-85 «Государственный стандарт Союза ССР. Единая система защиты от коррозии и старения. Покрытия металлические и неметаллические неорганические. Обозначения»;</w:t>
      </w:r>
    </w:p>
    <w:p w:rsidR="00DC75F9" w:rsidRPr="00E86BBC" w:rsidRDefault="00DC75F9" w:rsidP="00DC75F9">
      <w:pPr>
        <w:pStyle w:val="a5"/>
        <w:widowControl w:val="0"/>
        <w:numPr>
          <w:ilvl w:val="0"/>
          <w:numId w:val="20"/>
        </w:numPr>
        <w:tabs>
          <w:tab w:val="left" w:pos="993"/>
        </w:tabs>
        <w:spacing w:after="0" w:line="240" w:lineRule="auto"/>
        <w:ind w:left="0" w:firstLine="709"/>
        <w:jc w:val="both"/>
        <w:rPr>
          <w:rFonts w:ascii="Times New Roman" w:eastAsia="Times New Roman" w:hAnsi="Times New Roman"/>
          <w:sz w:val="28"/>
          <w:szCs w:val="28"/>
          <w:lang w:eastAsia="ru-RU"/>
        </w:rPr>
      </w:pPr>
      <w:r w:rsidRPr="00E86BBC">
        <w:rPr>
          <w:rFonts w:ascii="Times New Roman" w:eastAsia="Times New Roman" w:hAnsi="Times New Roman"/>
          <w:sz w:val="28"/>
          <w:szCs w:val="28"/>
          <w:lang w:eastAsia="ru-RU"/>
        </w:rPr>
        <w:t>ГОСТ 2590-2006 «Межгосударственный стандарт. Прокат сортовой стальной горячекатаный круглый. Сортамент»;</w:t>
      </w:r>
    </w:p>
    <w:p w:rsidR="00DC75F9" w:rsidRPr="00E86BBC" w:rsidRDefault="00DC75F9" w:rsidP="00DC75F9">
      <w:pPr>
        <w:pStyle w:val="a5"/>
        <w:widowControl w:val="0"/>
        <w:numPr>
          <w:ilvl w:val="0"/>
          <w:numId w:val="20"/>
        </w:numPr>
        <w:tabs>
          <w:tab w:val="left" w:pos="993"/>
        </w:tabs>
        <w:spacing w:after="0" w:line="240" w:lineRule="auto"/>
        <w:ind w:left="0" w:firstLine="709"/>
        <w:jc w:val="both"/>
        <w:rPr>
          <w:rFonts w:ascii="Times New Roman" w:eastAsia="Times New Roman" w:hAnsi="Times New Roman"/>
          <w:sz w:val="28"/>
          <w:szCs w:val="28"/>
          <w:lang w:eastAsia="ru-RU"/>
        </w:rPr>
      </w:pPr>
      <w:r w:rsidRPr="00E86BBC">
        <w:rPr>
          <w:rFonts w:ascii="Times New Roman" w:eastAsia="Times New Roman" w:hAnsi="Times New Roman"/>
          <w:sz w:val="28"/>
          <w:szCs w:val="28"/>
          <w:lang w:eastAsia="ru-RU"/>
        </w:rPr>
        <w:t>ГОСТ 1050-2013 «Межгосударственный стандарт. Металлопродукция из нелегированных конструкционных качественных и специальных сталей. Общие технические условия»;</w:t>
      </w:r>
    </w:p>
    <w:p w:rsidR="00DC75F9" w:rsidRPr="00E86BBC" w:rsidRDefault="00DC75F9" w:rsidP="00DC75F9">
      <w:pPr>
        <w:pStyle w:val="a5"/>
        <w:widowControl w:val="0"/>
        <w:numPr>
          <w:ilvl w:val="0"/>
          <w:numId w:val="20"/>
        </w:numPr>
        <w:tabs>
          <w:tab w:val="left" w:pos="993"/>
        </w:tabs>
        <w:spacing w:after="0" w:line="240" w:lineRule="auto"/>
        <w:ind w:left="0" w:firstLine="709"/>
        <w:jc w:val="both"/>
        <w:rPr>
          <w:rFonts w:ascii="Times New Roman" w:eastAsia="Times New Roman" w:hAnsi="Times New Roman"/>
          <w:sz w:val="28"/>
          <w:szCs w:val="28"/>
          <w:lang w:eastAsia="ru-RU"/>
        </w:rPr>
      </w:pPr>
      <w:r w:rsidRPr="001C3579">
        <w:rPr>
          <w:rFonts w:ascii="Times New Roman" w:eastAsia="Times New Roman" w:hAnsi="Times New Roman"/>
          <w:spacing w:val="-10"/>
          <w:sz w:val="28"/>
          <w:szCs w:val="28"/>
          <w:lang w:eastAsia="ru-RU"/>
        </w:rPr>
        <w:t xml:space="preserve">ГОСТ 11209-2014 «Межгосударственный стандарт. Ткани для специальной </w:t>
      </w:r>
      <w:r w:rsidRPr="00E86BBC">
        <w:rPr>
          <w:rFonts w:ascii="Times New Roman" w:eastAsia="Times New Roman" w:hAnsi="Times New Roman"/>
          <w:sz w:val="28"/>
          <w:szCs w:val="28"/>
          <w:lang w:eastAsia="ru-RU"/>
        </w:rPr>
        <w:t>одежды. Общие технические требования. Методы испытаний»;</w:t>
      </w:r>
    </w:p>
    <w:p w:rsidR="00DC75F9" w:rsidRPr="00E86BBC" w:rsidRDefault="00DC75F9" w:rsidP="00DC75F9">
      <w:pPr>
        <w:pStyle w:val="a5"/>
        <w:widowControl w:val="0"/>
        <w:numPr>
          <w:ilvl w:val="0"/>
          <w:numId w:val="20"/>
        </w:numPr>
        <w:tabs>
          <w:tab w:val="left" w:pos="993"/>
        </w:tabs>
        <w:spacing w:after="0" w:line="240" w:lineRule="auto"/>
        <w:ind w:left="0" w:firstLine="709"/>
        <w:jc w:val="both"/>
        <w:rPr>
          <w:rFonts w:ascii="Times New Roman" w:eastAsia="Times New Roman" w:hAnsi="Times New Roman"/>
          <w:sz w:val="28"/>
          <w:szCs w:val="28"/>
          <w:lang w:eastAsia="ru-RU"/>
        </w:rPr>
      </w:pPr>
      <w:r w:rsidRPr="00E86BBC">
        <w:rPr>
          <w:rFonts w:ascii="Times New Roman" w:eastAsia="Times New Roman" w:hAnsi="Times New Roman"/>
          <w:sz w:val="28"/>
          <w:szCs w:val="28"/>
          <w:lang w:eastAsia="ru-RU"/>
        </w:rPr>
        <w:t>ГОСТ Р 56513-2015 «Национальный стандарт Российской Федерации. Шкафы металлические архивные. Технические условия»;</w:t>
      </w:r>
    </w:p>
    <w:p w:rsidR="00DC75F9" w:rsidRPr="00E86BBC" w:rsidRDefault="00DC75F9" w:rsidP="00DC75F9">
      <w:pPr>
        <w:pStyle w:val="a5"/>
        <w:widowControl w:val="0"/>
        <w:numPr>
          <w:ilvl w:val="0"/>
          <w:numId w:val="20"/>
        </w:numPr>
        <w:tabs>
          <w:tab w:val="left" w:pos="993"/>
        </w:tabs>
        <w:spacing w:after="0" w:line="240" w:lineRule="auto"/>
        <w:ind w:left="0" w:firstLine="709"/>
        <w:jc w:val="both"/>
        <w:rPr>
          <w:rFonts w:ascii="Times New Roman" w:eastAsia="Times New Roman" w:hAnsi="Times New Roman"/>
          <w:sz w:val="28"/>
          <w:szCs w:val="28"/>
          <w:lang w:eastAsia="ru-RU"/>
        </w:rPr>
      </w:pPr>
      <w:r w:rsidRPr="00CF615F">
        <w:rPr>
          <w:rFonts w:ascii="Times New Roman" w:eastAsia="Times New Roman" w:hAnsi="Times New Roman"/>
          <w:spacing w:val="-6"/>
          <w:sz w:val="28"/>
          <w:szCs w:val="28"/>
          <w:lang w:eastAsia="ru-RU"/>
        </w:rPr>
        <w:t>ГОСТ 16523-97 «Межгосударственный стандарт. Прокат тонколистовой</w:t>
      </w:r>
      <w:r w:rsidRPr="00E86BBC">
        <w:rPr>
          <w:rFonts w:ascii="Times New Roman" w:eastAsia="Times New Roman" w:hAnsi="Times New Roman"/>
          <w:sz w:val="28"/>
          <w:szCs w:val="28"/>
          <w:lang w:eastAsia="ru-RU"/>
        </w:rPr>
        <w:t xml:space="preserve"> из углеродистой стали качественной и обыкновенного качества общего назначения. Технические условия»;</w:t>
      </w:r>
    </w:p>
    <w:p w:rsidR="00DC75F9" w:rsidRPr="000D18C9" w:rsidRDefault="00DC75F9" w:rsidP="00DC75F9">
      <w:pPr>
        <w:widowControl w:val="0"/>
        <w:tabs>
          <w:tab w:val="left" w:pos="993"/>
        </w:tabs>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 </w:t>
      </w:r>
      <w:r w:rsidRPr="000D18C9">
        <w:rPr>
          <w:rFonts w:ascii="Times New Roman" w:eastAsia="Times New Roman" w:hAnsi="Times New Roman"/>
          <w:sz w:val="28"/>
          <w:szCs w:val="28"/>
          <w:lang w:eastAsia="ru-RU"/>
        </w:rPr>
        <w:t>ГОСТ 35094-2024 «Покрытия лакокрасочные. Группы, технические требования и обозначения»;</w:t>
      </w:r>
    </w:p>
    <w:p w:rsidR="00DC75F9" w:rsidRPr="00E86BBC" w:rsidRDefault="00DC75F9" w:rsidP="00DC75F9">
      <w:pPr>
        <w:pStyle w:val="a5"/>
        <w:widowControl w:val="0"/>
        <w:numPr>
          <w:ilvl w:val="0"/>
          <w:numId w:val="20"/>
        </w:numPr>
        <w:tabs>
          <w:tab w:val="left" w:pos="993"/>
        </w:tabs>
        <w:spacing w:after="0" w:line="240" w:lineRule="auto"/>
        <w:ind w:left="0" w:firstLine="709"/>
        <w:jc w:val="both"/>
        <w:rPr>
          <w:rFonts w:ascii="Times New Roman" w:eastAsia="Times New Roman" w:hAnsi="Times New Roman"/>
          <w:sz w:val="28"/>
          <w:szCs w:val="28"/>
          <w:lang w:eastAsia="ru-RU"/>
        </w:rPr>
      </w:pPr>
      <w:r w:rsidRPr="00E86BBC">
        <w:rPr>
          <w:rFonts w:ascii="Times New Roman" w:eastAsia="Times New Roman" w:hAnsi="Times New Roman"/>
          <w:sz w:val="28"/>
          <w:szCs w:val="28"/>
          <w:lang w:eastAsia="ru-RU"/>
        </w:rPr>
        <w:t>ГОСТ 9.104-2018 «Межгосударственный стандарт. Единая система защиты от коррозии и старения. Покрытия лакокрасочные. Группы условий эксплуатации»;</w:t>
      </w:r>
    </w:p>
    <w:p w:rsidR="00DC75F9" w:rsidRPr="00E86BBC" w:rsidRDefault="00DC75F9" w:rsidP="00DC75F9">
      <w:pPr>
        <w:pStyle w:val="a5"/>
        <w:widowControl w:val="0"/>
        <w:numPr>
          <w:ilvl w:val="0"/>
          <w:numId w:val="20"/>
        </w:numPr>
        <w:tabs>
          <w:tab w:val="left" w:pos="993"/>
        </w:tabs>
        <w:spacing w:after="0" w:line="240" w:lineRule="auto"/>
        <w:ind w:left="0" w:firstLine="709"/>
        <w:jc w:val="both"/>
        <w:rPr>
          <w:rFonts w:ascii="Times New Roman" w:eastAsia="Times New Roman" w:hAnsi="Times New Roman"/>
          <w:sz w:val="28"/>
          <w:szCs w:val="28"/>
          <w:lang w:eastAsia="ru-RU"/>
        </w:rPr>
      </w:pPr>
      <w:r w:rsidRPr="00E86BBC">
        <w:rPr>
          <w:rFonts w:ascii="Times New Roman" w:eastAsia="Times New Roman" w:hAnsi="Times New Roman"/>
          <w:sz w:val="28"/>
          <w:szCs w:val="28"/>
          <w:lang w:eastAsia="ru-RU"/>
        </w:rPr>
        <w:t>ГОСТ 26828-86 «Государственный стандарт Союза ССР. Изделия машиностроения и приборостроения. Маркировка»;</w:t>
      </w:r>
    </w:p>
    <w:p w:rsidR="00DC75F9" w:rsidRPr="00CF615F" w:rsidRDefault="00DC75F9" w:rsidP="00DC75F9">
      <w:pPr>
        <w:pStyle w:val="a5"/>
        <w:widowControl w:val="0"/>
        <w:numPr>
          <w:ilvl w:val="0"/>
          <w:numId w:val="20"/>
        </w:numPr>
        <w:tabs>
          <w:tab w:val="left" w:pos="993"/>
        </w:tabs>
        <w:spacing w:after="0" w:line="240" w:lineRule="auto"/>
        <w:ind w:left="0" w:firstLine="709"/>
        <w:jc w:val="both"/>
        <w:rPr>
          <w:rFonts w:ascii="Times New Roman" w:eastAsia="Times New Roman" w:hAnsi="Times New Roman"/>
          <w:spacing w:val="-6"/>
          <w:sz w:val="28"/>
          <w:szCs w:val="28"/>
          <w:lang w:eastAsia="ru-RU"/>
        </w:rPr>
      </w:pPr>
      <w:r w:rsidRPr="00CF615F">
        <w:rPr>
          <w:rFonts w:ascii="Times New Roman" w:eastAsia="Times New Roman" w:hAnsi="Times New Roman"/>
          <w:spacing w:val="-6"/>
          <w:sz w:val="28"/>
          <w:szCs w:val="28"/>
          <w:lang w:eastAsia="ru-RU"/>
        </w:rPr>
        <w:t>ГОСТ 14192-96 «Межгосударственный стандарт. Маркировка грузов»;</w:t>
      </w:r>
    </w:p>
    <w:p w:rsidR="00DC75F9" w:rsidRPr="001F68EF" w:rsidRDefault="00DC75F9" w:rsidP="00DC75F9">
      <w:pPr>
        <w:pStyle w:val="a5"/>
        <w:widowControl w:val="0"/>
        <w:numPr>
          <w:ilvl w:val="0"/>
          <w:numId w:val="20"/>
        </w:numPr>
        <w:tabs>
          <w:tab w:val="left" w:pos="993"/>
        </w:tabs>
        <w:spacing w:after="0" w:line="240" w:lineRule="auto"/>
        <w:ind w:left="0" w:firstLine="709"/>
        <w:jc w:val="both"/>
        <w:rPr>
          <w:rFonts w:ascii="Times New Roman" w:eastAsia="Times New Roman" w:hAnsi="Times New Roman"/>
          <w:sz w:val="28"/>
          <w:szCs w:val="28"/>
          <w:lang w:eastAsia="ru-RU"/>
        </w:rPr>
      </w:pPr>
      <w:r w:rsidRPr="00E86BBC">
        <w:rPr>
          <w:rFonts w:ascii="Times New Roman" w:eastAsia="Times New Roman" w:hAnsi="Times New Roman"/>
          <w:sz w:val="28"/>
          <w:szCs w:val="28"/>
          <w:lang w:eastAsia="ru-RU"/>
        </w:rPr>
        <w:lastRenderedPageBreak/>
        <w:t>ГОСТ 23170-</w:t>
      </w:r>
      <w:r w:rsidRPr="001F68EF">
        <w:rPr>
          <w:rFonts w:ascii="Times New Roman" w:eastAsia="Times New Roman" w:hAnsi="Times New Roman"/>
          <w:sz w:val="28"/>
          <w:szCs w:val="28"/>
          <w:lang w:eastAsia="ru-RU"/>
        </w:rPr>
        <w:t>78 «Государственный стандарт Союза ССР. Упаковка для изделий машиностроения. Общие требования»;</w:t>
      </w:r>
    </w:p>
    <w:p w:rsidR="00DC75F9" w:rsidRPr="001F68EF" w:rsidRDefault="00DC75F9" w:rsidP="00DC75F9">
      <w:pPr>
        <w:pStyle w:val="a5"/>
        <w:widowControl w:val="0"/>
        <w:numPr>
          <w:ilvl w:val="0"/>
          <w:numId w:val="20"/>
        </w:numPr>
        <w:tabs>
          <w:tab w:val="left" w:pos="993"/>
        </w:tabs>
        <w:spacing w:after="0" w:line="240" w:lineRule="auto"/>
        <w:ind w:left="0" w:firstLine="709"/>
        <w:jc w:val="both"/>
        <w:rPr>
          <w:rFonts w:ascii="Times New Roman" w:eastAsia="Times New Roman" w:hAnsi="Times New Roman"/>
          <w:sz w:val="28"/>
          <w:szCs w:val="28"/>
          <w:lang w:eastAsia="ru-RU"/>
        </w:rPr>
      </w:pPr>
      <w:r w:rsidRPr="001F68EF">
        <w:rPr>
          <w:rFonts w:ascii="Times New Roman" w:eastAsia="Times New Roman" w:hAnsi="Times New Roman"/>
          <w:sz w:val="28"/>
          <w:szCs w:val="28"/>
          <w:lang w:eastAsia="ru-RU"/>
        </w:rPr>
        <w:t>ГОСТ 9.014-78 «Межгосударственный стандарт. Единая система защиты от коррозии и старения. Временная противокоррозионная защита изделий. Общие требования»;</w:t>
      </w:r>
    </w:p>
    <w:p w:rsidR="00DC75F9" w:rsidRPr="0058339A" w:rsidRDefault="00DC75F9" w:rsidP="00DC75F9">
      <w:pPr>
        <w:pStyle w:val="a5"/>
        <w:widowControl w:val="0"/>
        <w:numPr>
          <w:ilvl w:val="0"/>
          <w:numId w:val="20"/>
        </w:numPr>
        <w:tabs>
          <w:tab w:val="left" w:pos="993"/>
        </w:tabs>
        <w:spacing w:after="0" w:line="240" w:lineRule="auto"/>
        <w:ind w:left="0" w:firstLine="709"/>
        <w:jc w:val="both"/>
        <w:rPr>
          <w:rFonts w:ascii="Times New Roman" w:hAnsi="Times New Roman"/>
          <w:bCs/>
          <w:sz w:val="28"/>
          <w:szCs w:val="28"/>
        </w:rPr>
      </w:pPr>
      <w:r w:rsidRPr="0058339A">
        <w:rPr>
          <w:rFonts w:ascii="Times New Roman" w:hAnsi="Times New Roman"/>
          <w:bCs/>
          <w:sz w:val="28"/>
          <w:szCs w:val="28"/>
        </w:rPr>
        <w:t>ГОСТ 2991-85 «</w:t>
      </w:r>
      <w:r w:rsidRPr="005E011A">
        <w:rPr>
          <w:rFonts w:ascii="Times New Roman" w:eastAsia="Times New Roman" w:hAnsi="Times New Roman"/>
          <w:sz w:val="28"/>
          <w:szCs w:val="28"/>
          <w:lang w:eastAsia="ru-RU"/>
        </w:rPr>
        <w:t>Межгосударственный стандарт.</w:t>
      </w:r>
      <w:r>
        <w:rPr>
          <w:rFonts w:ascii="Times New Roman" w:eastAsia="Times New Roman" w:hAnsi="Times New Roman"/>
          <w:sz w:val="28"/>
          <w:szCs w:val="28"/>
          <w:lang w:eastAsia="ru-RU"/>
        </w:rPr>
        <w:t xml:space="preserve"> </w:t>
      </w:r>
      <w:r w:rsidRPr="0058339A">
        <w:rPr>
          <w:rFonts w:ascii="Times New Roman" w:hAnsi="Times New Roman"/>
          <w:bCs/>
          <w:sz w:val="28"/>
          <w:szCs w:val="28"/>
        </w:rPr>
        <w:t>Ящики дощатые неразборные для грузов массой до 500 кг. Общие технические условия»</w:t>
      </w:r>
      <w:r>
        <w:rPr>
          <w:rFonts w:ascii="Times New Roman" w:hAnsi="Times New Roman"/>
          <w:bCs/>
          <w:sz w:val="28"/>
          <w:szCs w:val="28"/>
        </w:rPr>
        <w:t>.</w:t>
      </w:r>
    </w:p>
    <w:p w:rsidR="00DC75F9" w:rsidRPr="0058339A" w:rsidRDefault="00DC75F9" w:rsidP="00DC75F9">
      <w:pPr>
        <w:pStyle w:val="ConsPlusNormal"/>
        <w:numPr>
          <w:ilvl w:val="1"/>
          <w:numId w:val="4"/>
        </w:numPr>
        <w:tabs>
          <w:tab w:val="left" w:pos="1276"/>
        </w:tabs>
        <w:ind w:left="0" w:firstLine="709"/>
        <w:jc w:val="both"/>
        <w:rPr>
          <w:rFonts w:ascii="Times New Roman" w:hAnsi="Times New Roman" w:cs="Times New Roman"/>
          <w:b/>
          <w:sz w:val="28"/>
          <w:szCs w:val="28"/>
        </w:rPr>
      </w:pPr>
      <w:r w:rsidRPr="0058339A">
        <w:rPr>
          <w:rFonts w:ascii="Times New Roman" w:hAnsi="Times New Roman" w:cs="Times New Roman"/>
          <w:b/>
          <w:sz w:val="28"/>
          <w:szCs w:val="28"/>
        </w:rPr>
        <w:t>Объем гарантий и гарантийный срок</w:t>
      </w:r>
    </w:p>
    <w:p w:rsidR="00DC75F9" w:rsidRPr="0058339A" w:rsidRDefault="00DC75F9" w:rsidP="00DC75F9">
      <w:pPr>
        <w:widowControl w:val="0"/>
        <w:spacing w:after="0" w:line="240" w:lineRule="auto"/>
        <w:ind w:firstLine="709"/>
        <w:jc w:val="both"/>
        <w:rPr>
          <w:rFonts w:ascii="Times New Roman" w:hAnsi="Times New Roman"/>
          <w:sz w:val="28"/>
          <w:szCs w:val="28"/>
        </w:rPr>
      </w:pPr>
      <w:r w:rsidRPr="0058339A">
        <w:rPr>
          <w:rFonts w:ascii="Times New Roman" w:hAnsi="Times New Roman"/>
          <w:sz w:val="28"/>
          <w:szCs w:val="28"/>
        </w:rPr>
        <w:t xml:space="preserve">Гарантийный срок на Товар составляет не менее </w:t>
      </w:r>
      <w:r>
        <w:rPr>
          <w:rFonts w:ascii="Times New Roman" w:hAnsi="Times New Roman"/>
          <w:sz w:val="28"/>
          <w:szCs w:val="28"/>
        </w:rPr>
        <w:t>24</w:t>
      </w:r>
      <w:r w:rsidRPr="0058339A">
        <w:rPr>
          <w:rFonts w:ascii="Times New Roman" w:hAnsi="Times New Roman"/>
          <w:i/>
          <w:sz w:val="28"/>
          <w:szCs w:val="28"/>
        </w:rPr>
        <w:t xml:space="preserve"> </w:t>
      </w:r>
      <w:r w:rsidRPr="00DB292D">
        <w:rPr>
          <w:rFonts w:ascii="Times New Roman" w:hAnsi="Times New Roman"/>
          <w:sz w:val="28"/>
          <w:szCs w:val="28"/>
        </w:rPr>
        <w:t>м</w:t>
      </w:r>
      <w:r w:rsidRPr="0058339A">
        <w:rPr>
          <w:rFonts w:ascii="Times New Roman" w:hAnsi="Times New Roman"/>
          <w:sz w:val="28"/>
          <w:szCs w:val="28"/>
        </w:rPr>
        <w:t>есяцев с момента подписания Покупателем товарной накладной по форме ТОРГ-12</w:t>
      </w:r>
      <w:r>
        <w:rPr>
          <w:rFonts w:ascii="Times New Roman" w:hAnsi="Times New Roman"/>
          <w:sz w:val="28"/>
          <w:szCs w:val="28"/>
        </w:rPr>
        <w:t>/УПД</w:t>
      </w:r>
      <w:r w:rsidRPr="0058339A">
        <w:rPr>
          <w:rFonts w:ascii="Times New Roman" w:hAnsi="Times New Roman"/>
          <w:sz w:val="28"/>
          <w:szCs w:val="28"/>
        </w:rPr>
        <w:t>.</w:t>
      </w:r>
    </w:p>
    <w:p w:rsidR="00DC75F9" w:rsidRPr="0058339A" w:rsidRDefault="00DC75F9" w:rsidP="00DC75F9">
      <w:pPr>
        <w:widowControl w:val="0"/>
        <w:spacing w:after="0" w:line="240" w:lineRule="auto"/>
        <w:ind w:firstLine="709"/>
        <w:jc w:val="both"/>
        <w:rPr>
          <w:rFonts w:ascii="Times New Roman" w:eastAsia="Times New Roman" w:hAnsi="Times New Roman"/>
          <w:iCs/>
          <w:snapToGrid w:val="0"/>
          <w:sz w:val="28"/>
          <w:szCs w:val="28"/>
        </w:rPr>
      </w:pPr>
      <w:r w:rsidRPr="0058339A">
        <w:rPr>
          <w:rFonts w:ascii="Times New Roman" w:hAnsi="Times New Roman"/>
          <w:sz w:val="28"/>
          <w:szCs w:val="28"/>
        </w:rPr>
        <w:t xml:space="preserve">При обнаружении в период гарантийного срока дефектов Товара Поставщик обязан за свой счет заменить некачественный Товар товаром надлежащего качества в течение </w:t>
      </w:r>
      <w:r w:rsidRPr="00976664">
        <w:rPr>
          <w:rFonts w:ascii="Times New Roman" w:hAnsi="Times New Roman"/>
          <w:sz w:val="28"/>
          <w:szCs w:val="28"/>
        </w:rPr>
        <w:t>10 (десяти)</w:t>
      </w:r>
      <w:r>
        <w:rPr>
          <w:rFonts w:ascii="Times New Roman" w:hAnsi="Times New Roman"/>
          <w:sz w:val="28"/>
          <w:szCs w:val="28"/>
        </w:rPr>
        <w:t xml:space="preserve"> рабочих дней</w:t>
      </w:r>
      <w:r>
        <w:rPr>
          <w:rFonts w:ascii="Times New Roman" w:hAnsi="Times New Roman"/>
          <w:sz w:val="28"/>
          <w:szCs w:val="28"/>
        </w:rPr>
        <w:br/>
      </w:r>
      <w:r w:rsidRPr="00CF615F">
        <w:rPr>
          <w:rFonts w:ascii="Times New Roman" w:hAnsi="Times New Roman"/>
          <w:spacing w:val="-6"/>
          <w:sz w:val="28"/>
          <w:szCs w:val="28"/>
        </w:rPr>
        <w:t>с момента получения от Покупателя письменного требования о необходимости</w:t>
      </w:r>
      <w:r w:rsidRPr="0058339A">
        <w:rPr>
          <w:rFonts w:ascii="Times New Roman" w:hAnsi="Times New Roman"/>
          <w:sz w:val="28"/>
          <w:szCs w:val="28"/>
        </w:rPr>
        <w:t xml:space="preserve"> проведения гарантийной замены Товара. Требование направляется Покупателем на адрес электронной почты Поставщика,</w:t>
      </w:r>
      <w:r w:rsidRPr="0058339A">
        <w:rPr>
          <w:rFonts w:ascii="Times New Roman" w:eastAsia="Times New Roman" w:hAnsi="Times New Roman"/>
          <w:iCs/>
          <w:snapToGrid w:val="0"/>
          <w:sz w:val="28"/>
          <w:szCs w:val="28"/>
        </w:rPr>
        <w:t xml:space="preserve"> указанный в договоре, </w:t>
      </w:r>
      <w:r>
        <w:rPr>
          <w:rFonts w:ascii="Times New Roman" w:eastAsia="Times New Roman" w:hAnsi="Times New Roman"/>
          <w:iCs/>
          <w:snapToGrid w:val="0"/>
          <w:sz w:val="28"/>
          <w:szCs w:val="28"/>
        </w:rPr>
        <w:t xml:space="preserve">либо </w:t>
      </w:r>
      <w:r w:rsidRPr="0058339A">
        <w:rPr>
          <w:rFonts w:ascii="Times New Roman" w:hAnsi="Times New Roman"/>
          <w:sz w:val="28"/>
          <w:szCs w:val="28"/>
        </w:rPr>
        <w:t xml:space="preserve">факсимильным сообщением или иным способом, </w:t>
      </w:r>
      <w:r>
        <w:rPr>
          <w:rFonts w:ascii="Times New Roman" w:hAnsi="Times New Roman"/>
          <w:sz w:val="28"/>
          <w:szCs w:val="28"/>
        </w:rPr>
        <w:t>установленным</w:t>
      </w:r>
      <w:r w:rsidRPr="0058339A">
        <w:rPr>
          <w:rFonts w:ascii="Times New Roman" w:hAnsi="Times New Roman"/>
          <w:sz w:val="28"/>
          <w:szCs w:val="28"/>
        </w:rPr>
        <w:t xml:space="preserve"> договор</w:t>
      </w:r>
      <w:r>
        <w:rPr>
          <w:rFonts w:ascii="Times New Roman" w:hAnsi="Times New Roman"/>
          <w:sz w:val="28"/>
          <w:szCs w:val="28"/>
        </w:rPr>
        <w:t>ом</w:t>
      </w:r>
      <w:r w:rsidRPr="0058339A">
        <w:rPr>
          <w:rFonts w:ascii="Times New Roman" w:hAnsi="Times New Roman"/>
          <w:sz w:val="28"/>
          <w:szCs w:val="28"/>
        </w:rPr>
        <w:t>.</w:t>
      </w:r>
      <w:r w:rsidRPr="0058339A">
        <w:rPr>
          <w:rFonts w:ascii="Times New Roman" w:eastAsia="Times New Roman" w:hAnsi="Times New Roman"/>
          <w:iCs/>
          <w:snapToGrid w:val="0"/>
          <w:sz w:val="28"/>
          <w:szCs w:val="28"/>
        </w:rPr>
        <w:t xml:space="preserve"> </w:t>
      </w:r>
    </w:p>
    <w:p w:rsidR="00DC75F9" w:rsidRPr="0058339A" w:rsidRDefault="00DC75F9" w:rsidP="00DC75F9">
      <w:pPr>
        <w:pStyle w:val="ConsPlusNormal"/>
        <w:numPr>
          <w:ilvl w:val="0"/>
          <w:numId w:val="1"/>
        </w:numPr>
        <w:tabs>
          <w:tab w:val="left" w:pos="284"/>
        </w:tabs>
        <w:spacing w:before="240" w:after="120"/>
        <w:ind w:left="0" w:firstLine="0"/>
        <w:jc w:val="center"/>
        <w:rPr>
          <w:rFonts w:ascii="Times New Roman" w:hAnsi="Times New Roman" w:cs="Times New Roman"/>
          <w:b/>
          <w:sz w:val="28"/>
          <w:szCs w:val="28"/>
        </w:rPr>
      </w:pPr>
      <w:r w:rsidRPr="0058339A">
        <w:rPr>
          <w:rFonts w:ascii="Times New Roman" w:hAnsi="Times New Roman" w:cs="Times New Roman"/>
          <w:b/>
          <w:sz w:val="28"/>
          <w:szCs w:val="28"/>
        </w:rPr>
        <w:t>ТРЕБОВАНИЯ К МАРКИРОВКЕ</w:t>
      </w:r>
    </w:p>
    <w:p w:rsidR="00DC75F9" w:rsidRPr="00735473" w:rsidRDefault="00DC75F9" w:rsidP="00DC75F9">
      <w:pPr>
        <w:pStyle w:val="a5"/>
        <w:widowControl w:val="0"/>
        <w:tabs>
          <w:tab w:val="left" w:pos="1276"/>
        </w:tabs>
        <w:spacing w:after="0" w:line="240" w:lineRule="auto"/>
        <w:ind w:left="0" w:firstLine="709"/>
        <w:jc w:val="both"/>
        <w:rPr>
          <w:rFonts w:ascii="Times New Roman" w:eastAsia="Times New Roman" w:hAnsi="Times New Roman"/>
          <w:bCs/>
          <w:sz w:val="28"/>
          <w:szCs w:val="28"/>
          <w:lang w:eastAsia="ru-RU"/>
        </w:rPr>
      </w:pPr>
      <w:r w:rsidRPr="00735473">
        <w:rPr>
          <w:rFonts w:ascii="Times New Roman" w:eastAsia="Times New Roman" w:hAnsi="Times New Roman"/>
          <w:bCs/>
          <w:sz w:val="28"/>
          <w:szCs w:val="28"/>
          <w:lang w:eastAsia="ru-RU"/>
        </w:rPr>
        <w:t xml:space="preserve">Маркировка ящиков почтовых должна выполняться на боковой стенке каждого корпуса ящика в соответствии в соответствии с п. 2 ГОСТ 26828-86. </w:t>
      </w:r>
    </w:p>
    <w:p w:rsidR="00DC75F9" w:rsidRPr="00735473" w:rsidRDefault="00DC75F9" w:rsidP="00DC75F9">
      <w:pPr>
        <w:widowControl w:val="0"/>
        <w:tabs>
          <w:tab w:val="left" w:pos="1276"/>
        </w:tabs>
        <w:spacing w:after="0" w:line="240" w:lineRule="auto"/>
        <w:ind w:firstLine="709"/>
        <w:jc w:val="both"/>
        <w:rPr>
          <w:rFonts w:ascii="Times New Roman" w:eastAsia="Times New Roman" w:hAnsi="Times New Roman"/>
          <w:bCs/>
          <w:sz w:val="28"/>
          <w:szCs w:val="28"/>
          <w:lang w:eastAsia="ru-RU"/>
        </w:rPr>
      </w:pPr>
      <w:r w:rsidRPr="00735473">
        <w:rPr>
          <w:rFonts w:ascii="Times New Roman" w:eastAsia="Times New Roman" w:hAnsi="Times New Roman"/>
          <w:bCs/>
          <w:sz w:val="28"/>
          <w:szCs w:val="28"/>
          <w:lang w:eastAsia="ru-RU"/>
        </w:rPr>
        <w:t>Маркировка содержит следующие выходные данные:</w:t>
      </w:r>
    </w:p>
    <w:p w:rsidR="00DC75F9" w:rsidRPr="0058339A" w:rsidRDefault="00DC75F9" w:rsidP="00DC75F9">
      <w:pPr>
        <w:pStyle w:val="a5"/>
        <w:widowControl w:val="0"/>
        <w:numPr>
          <w:ilvl w:val="0"/>
          <w:numId w:val="20"/>
        </w:numPr>
        <w:tabs>
          <w:tab w:val="left" w:pos="993"/>
        </w:tabs>
        <w:spacing w:after="0" w:line="240" w:lineRule="auto"/>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 xml:space="preserve">наименование </w:t>
      </w:r>
      <w:r>
        <w:rPr>
          <w:rFonts w:ascii="Times New Roman" w:eastAsia="Times New Roman" w:hAnsi="Times New Roman"/>
          <w:sz w:val="28"/>
          <w:szCs w:val="28"/>
          <w:lang w:eastAsia="ru-RU"/>
        </w:rPr>
        <w:t>производ</w:t>
      </w:r>
      <w:r w:rsidRPr="0058339A">
        <w:rPr>
          <w:rFonts w:ascii="Times New Roman" w:eastAsia="Times New Roman" w:hAnsi="Times New Roman"/>
          <w:sz w:val="28"/>
          <w:szCs w:val="28"/>
          <w:lang w:eastAsia="ru-RU"/>
        </w:rPr>
        <w:t>ителя</w:t>
      </w:r>
      <w:r>
        <w:rPr>
          <w:rFonts w:ascii="Times New Roman" w:eastAsia="Times New Roman" w:hAnsi="Times New Roman"/>
          <w:sz w:val="28"/>
          <w:szCs w:val="28"/>
          <w:lang w:eastAsia="ru-RU"/>
        </w:rPr>
        <w:t xml:space="preserve"> Товара</w:t>
      </w:r>
      <w:r w:rsidRPr="0058339A">
        <w:rPr>
          <w:rFonts w:ascii="Times New Roman" w:eastAsia="Times New Roman" w:hAnsi="Times New Roman"/>
          <w:sz w:val="28"/>
          <w:szCs w:val="28"/>
          <w:lang w:eastAsia="ru-RU"/>
        </w:rPr>
        <w:t>, его адрес;</w:t>
      </w:r>
    </w:p>
    <w:p w:rsidR="00DC75F9" w:rsidRPr="0058339A" w:rsidRDefault="00DC75F9" w:rsidP="00DC75F9">
      <w:pPr>
        <w:pStyle w:val="a5"/>
        <w:widowControl w:val="0"/>
        <w:numPr>
          <w:ilvl w:val="0"/>
          <w:numId w:val="20"/>
        </w:numPr>
        <w:tabs>
          <w:tab w:val="left" w:pos="993"/>
        </w:tabs>
        <w:spacing w:after="0" w:line="240" w:lineRule="auto"/>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 xml:space="preserve">товарный знак </w:t>
      </w:r>
      <w:r>
        <w:rPr>
          <w:rFonts w:ascii="Times New Roman" w:eastAsia="Times New Roman" w:hAnsi="Times New Roman"/>
          <w:sz w:val="28"/>
          <w:szCs w:val="28"/>
          <w:lang w:eastAsia="ru-RU"/>
        </w:rPr>
        <w:t>производителя Товара</w:t>
      </w:r>
      <w:r w:rsidRPr="0058339A">
        <w:rPr>
          <w:rFonts w:ascii="Times New Roman" w:eastAsia="Times New Roman" w:hAnsi="Times New Roman"/>
          <w:sz w:val="28"/>
          <w:szCs w:val="28"/>
          <w:lang w:eastAsia="ru-RU"/>
        </w:rPr>
        <w:t xml:space="preserve"> (при наличии);</w:t>
      </w:r>
    </w:p>
    <w:p w:rsidR="00DC75F9" w:rsidRPr="0058339A" w:rsidRDefault="00DC75F9" w:rsidP="00DC75F9">
      <w:pPr>
        <w:pStyle w:val="a5"/>
        <w:widowControl w:val="0"/>
        <w:numPr>
          <w:ilvl w:val="0"/>
          <w:numId w:val="20"/>
        </w:numPr>
        <w:tabs>
          <w:tab w:val="left" w:pos="993"/>
        </w:tabs>
        <w:spacing w:after="0" w:line="240" w:lineRule="auto"/>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условное обозначение ящика (рамки);</w:t>
      </w:r>
    </w:p>
    <w:p w:rsidR="00DC75F9" w:rsidRPr="0058339A" w:rsidRDefault="00DC75F9" w:rsidP="00DC75F9">
      <w:pPr>
        <w:pStyle w:val="a5"/>
        <w:widowControl w:val="0"/>
        <w:numPr>
          <w:ilvl w:val="0"/>
          <w:numId w:val="20"/>
        </w:numPr>
        <w:tabs>
          <w:tab w:val="left" w:pos="993"/>
        </w:tabs>
        <w:spacing w:after="0" w:line="240" w:lineRule="auto"/>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регистрационный номер ящика (рамки) по системе нумерации изготовителя;</w:t>
      </w:r>
    </w:p>
    <w:p w:rsidR="00DC75F9" w:rsidRPr="0058339A" w:rsidRDefault="00DC75F9" w:rsidP="00DC75F9">
      <w:pPr>
        <w:pStyle w:val="a5"/>
        <w:widowControl w:val="0"/>
        <w:numPr>
          <w:ilvl w:val="0"/>
          <w:numId w:val="20"/>
        </w:numPr>
        <w:tabs>
          <w:tab w:val="left" w:pos="993"/>
        </w:tabs>
        <w:spacing w:after="0" w:line="240" w:lineRule="auto"/>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месяц, год изготовления</w:t>
      </w:r>
      <w:r>
        <w:rPr>
          <w:rFonts w:ascii="Times New Roman" w:eastAsia="Times New Roman" w:hAnsi="Times New Roman"/>
          <w:sz w:val="28"/>
          <w:szCs w:val="28"/>
          <w:lang w:eastAsia="ru-RU"/>
        </w:rPr>
        <w:t xml:space="preserve"> Товара</w:t>
      </w:r>
      <w:r w:rsidRPr="0058339A">
        <w:rPr>
          <w:rFonts w:ascii="Times New Roman" w:eastAsia="Times New Roman" w:hAnsi="Times New Roman"/>
          <w:sz w:val="28"/>
          <w:szCs w:val="28"/>
          <w:lang w:eastAsia="ru-RU"/>
        </w:rPr>
        <w:t>.</w:t>
      </w:r>
    </w:p>
    <w:p w:rsidR="00DC75F9" w:rsidRPr="00735473" w:rsidRDefault="00DC75F9" w:rsidP="00DC75F9">
      <w:pPr>
        <w:widowControl w:val="0"/>
        <w:tabs>
          <w:tab w:val="left" w:pos="1276"/>
        </w:tabs>
        <w:spacing w:after="0" w:line="240" w:lineRule="auto"/>
        <w:ind w:firstLine="709"/>
        <w:jc w:val="both"/>
        <w:rPr>
          <w:rFonts w:ascii="Times New Roman" w:eastAsia="Times New Roman" w:hAnsi="Times New Roman"/>
          <w:sz w:val="28"/>
          <w:szCs w:val="28"/>
          <w:lang w:eastAsia="ru-RU"/>
        </w:rPr>
      </w:pPr>
      <w:r w:rsidRPr="00735473">
        <w:rPr>
          <w:rFonts w:ascii="Times New Roman" w:eastAsia="Times New Roman" w:hAnsi="Times New Roman"/>
          <w:bCs/>
          <w:sz w:val="28"/>
          <w:szCs w:val="28"/>
          <w:lang w:eastAsia="ru-RU"/>
        </w:rPr>
        <w:t>Способ и место нанесения маркировки на ящик и рамку очищающую не</w:t>
      </w:r>
      <w:r w:rsidRPr="00735473">
        <w:rPr>
          <w:rFonts w:ascii="Times New Roman" w:eastAsia="Times New Roman" w:hAnsi="Times New Roman"/>
          <w:sz w:val="28"/>
          <w:szCs w:val="28"/>
          <w:lang w:eastAsia="ru-RU"/>
        </w:rPr>
        <w:t xml:space="preserve"> влияют на работоспособность конструкции и обеспечивают сохранность текста в течение всего времени эксплуатации. Шрифт, используемый для нанесения выходных данных, обеспечивает ясность и четкость текста.</w:t>
      </w:r>
    </w:p>
    <w:p w:rsidR="00DC75F9" w:rsidRPr="00735473" w:rsidRDefault="00DC75F9" w:rsidP="00DC75F9">
      <w:pPr>
        <w:widowControl w:val="0"/>
        <w:tabs>
          <w:tab w:val="left" w:pos="1276"/>
        </w:tabs>
        <w:spacing w:after="0" w:line="240" w:lineRule="auto"/>
        <w:ind w:firstLine="709"/>
        <w:jc w:val="both"/>
        <w:rPr>
          <w:rFonts w:ascii="Times New Roman" w:eastAsia="Times New Roman" w:hAnsi="Times New Roman"/>
          <w:sz w:val="28"/>
          <w:szCs w:val="28"/>
          <w:lang w:eastAsia="ru-RU"/>
        </w:rPr>
      </w:pPr>
      <w:r w:rsidRPr="00735473">
        <w:rPr>
          <w:rFonts w:ascii="Times New Roman" w:eastAsia="Times New Roman" w:hAnsi="Times New Roman"/>
          <w:sz w:val="28"/>
          <w:szCs w:val="28"/>
          <w:lang w:eastAsia="ru-RU"/>
        </w:rPr>
        <w:t>Транспортная маркировка нанесена непосредственно на упаковку тары, в которую упакован ящик и его комплектующие, или на ярлыки в соответствии с требованиями конструкторской документации на упаковку Товара.</w:t>
      </w:r>
    </w:p>
    <w:p w:rsidR="00DC75F9" w:rsidRPr="0058339A" w:rsidRDefault="00DC75F9" w:rsidP="00DC75F9">
      <w:pPr>
        <w:widowControl w:val="0"/>
        <w:spacing w:after="0" w:line="240" w:lineRule="auto"/>
        <w:ind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 xml:space="preserve">Маркировка нанесена по трафарету черной несмываемой атмосферными осадками краской или выполнена другим способом </w:t>
      </w:r>
      <w:r>
        <w:rPr>
          <w:rFonts w:ascii="Times New Roman" w:eastAsia="Times New Roman" w:hAnsi="Times New Roman"/>
          <w:bCs/>
          <w:sz w:val="28"/>
          <w:szCs w:val="28"/>
          <w:lang w:eastAsia="ru-RU"/>
        </w:rPr>
        <w:t xml:space="preserve">в соответствии </w:t>
      </w:r>
      <w:r>
        <w:rPr>
          <w:rFonts w:ascii="Times New Roman" w:eastAsia="Times New Roman" w:hAnsi="Times New Roman"/>
          <w:bCs/>
          <w:sz w:val="28"/>
          <w:szCs w:val="28"/>
          <w:lang w:eastAsia="ru-RU"/>
        </w:rPr>
        <w:br/>
        <w:t xml:space="preserve">с </w:t>
      </w:r>
      <w:r w:rsidRPr="0058339A">
        <w:rPr>
          <w:rFonts w:ascii="Times New Roman" w:eastAsia="Times New Roman" w:hAnsi="Times New Roman"/>
          <w:sz w:val="28"/>
          <w:szCs w:val="28"/>
          <w:lang w:eastAsia="ru-RU"/>
        </w:rPr>
        <w:t>ГОСТ 14192-96.</w:t>
      </w:r>
    </w:p>
    <w:p w:rsidR="00DC75F9" w:rsidRPr="00735473" w:rsidRDefault="00DC75F9" w:rsidP="00DC75F9">
      <w:pPr>
        <w:widowControl w:val="0"/>
        <w:tabs>
          <w:tab w:val="left" w:pos="1276"/>
        </w:tabs>
        <w:spacing w:after="0" w:line="240" w:lineRule="auto"/>
        <w:ind w:firstLine="709"/>
        <w:jc w:val="both"/>
        <w:rPr>
          <w:rFonts w:ascii="Times New Roman" w:eastAsia="Times New Roman" w:hAnsi="Times New Roman"/>
          <w:sz w:val="28"/>
          <w:szCs w:val="28"/>
          <w:lang w:eastAsia="ru-RU"/>
        </w:rPr>
      </w:pPr>
      <w:r w:rsidRPr="00735473">
        <w:rPr>
          <w:rFonts w:ascii="Times New Roman" w:eastAsia="Times New Roman" w:hAnsi="Times New Roman"/>
          <w:sz w:val="28"/>
          <w:szCs w:val="28"/>
          <w:lang w:eastAsia="ru-RU"/>
        </w:rPr>
        <w:t>Маркировка содержит следующие сведения:</w:t>
      </w:r>
    </w:p>
    <w:p w:rsidR="00DC75F9" w:rsidRDefault="00DC75F9" w:rsidP="00DC75F9">
      <w:pPr>
        <w:pStyle w:val="a5"/>
        <w:widowControl w:val="0"/>
        <w:numPr>
          <w:ilvl w:val="0"/>
          <w:numId w:val="20"/>
        </w:numPr>
        <w:tabs>
          <w:tab w:val="left" w:pos="993"/>
        </w:tabs>
        <w:spacing w:after="0" w:line="240" w:lineRule="auto"/>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 xml:space="preserve">наименование </w:t>
      </w:r>
      <w:r>
        <w:rPr>
          <w:rFonts w:ascii="Times New Roman" w:eastAsia="Times New Roman" w:hAnsi="Times New Roman"/>
          <w:sz w:val="28"/>
          <w:szCs w:val="28"/>
          <w:lang w:eastAsia="ru-RU"/>
        </w:rPr>
        <w:t>Товара;</w:t>
      </w:r>
    </w:p>
    <w:p w:rsidR="00DC75F9" w:rsidRDefault="00DC75F9" w:rsidP="00DC75F9">
      <w:pPr>
        <w:pStyle w:val="a5"/>
        <w:widowControl w:val="0"/>
        <w:numPr>
          <w:ilvl w:val="0"/>
          <w:numId w:val="20"/>
        </w:numPr>
        <w:tabs>
          <w:tab w:val="left" w:pos="993"/>
        </w:tabs>
        <w:spacing w:after="0" w:line="240" w:lineRule="auto"/>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наименование получателя и его адрес</w:t>
      </w:r>
      <w:r>
        <w:rPr>
          <w:rFonts w:ascii="Times New Roman" w:eastAsia="Times New Roman" w:hAnsi="Times New Roman"/>
          <w:sz w:val="28"/>
          <w:szCs w:val="28"/>
          <w:lang w:eastAsia="ru-RU"/>
        </w:rPr>
        <w:t>;</w:t>
      </w:r>
    </w:p>
    <w:p w:rsidR="00DC75F9" w:rsidRDefault="00DC75F9" w:rsidP="00DC75F9">
      <w:pPr>
        <w:pStyle w:val="a5"/>
        <w:widowControl w:val="0"/>
        <w:numPr>
          <w:ilvl w:val="0"/>
          <w:numId w:val="20"/>
        </w:numPr>
        <w:tabs>
          <w:tab w:val="left" w:pos="993"/>
        </w:tabs>
        <w:spacing w:after="0" w:line="240" w:lineRule="auto"/>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 xml:space="preserve">наименование производителя </w:t>
      </w:r>
      <w:r>
        <w:rPr>
          <w:rFonts w:ascii="Times New Roman" w:eastAsia="Times New Roman" w:hAnsi="Times New Roman"/>
          <w:sz w:val="28"/>
          <w:szCs w:val="28"/>
          <w:lang w:eastAsia="ru-RU"/>
        </w:rPr>
        <w:t xml:space="preserve">Товара </w:t>
      </w:r>
      <w:r w:rsidRPr="0058339A">
        <w:rPr>
          <w:rFonts w:ascii="Times New Roman" w:eastAsia="Times New Roman" w:hAnsi="Times New Roman"/>
          <w:sz w:val="28"/>
          <w:szCs w:val="28"/>
          <w:lang w:eastAsia="ru-RU"/>
        </w:rPr>
        <w:t>и его адрес</w:t>
      </w:r>
      <w:r>
        <w:rPr>
          <w:rFonts w:ascii="Times New Roman" w:eastAsia="Times New Roman" w:hAnsi="Times New Roman"/>
          <w:sz w:val="28"/>
          <w:szCs w:val="28"/>
          <w:lang w:eastAsia="ru-RU"/>
        </w:rPr>
        <w:t>;</w:t>
      </w:r>
    </w:p>
    <w:p w:rsidR="00DC75F9" w:rsidRDefault="00DC75F9" w:rsidP="00DC75F9">
      <w:pPr>
        <w:pStyle w:val="a5"/>
        <w:widowControl w:val="0"/>
        <w:numPr>
          <w:ilvl w:val="0"/>
          <w:numId w:val="20"/>
        </w:numPr>
        <w:tabs>
          <w:tab w:val="left" w:pos="993"/>
        </w:tabs>
        <w:spacing w:after="0" w:line="240" w:lineRule="auto"/>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номер заявки и номер договора поставки</w:t>
      </w:r>
      <w:r>
        <w:rPr>
          <w:rFonts w:ascii="Times New Roman" w:eastAsia="Times New Roman" w:hAnsi="Times New Roman"/>
          <w:sz w:val="28"/>
          <w:szCs w:val="28"/>
          <w:lang w:eastAsia="ru-RU"/>
        </w:rPr>
        <w:t>;</w:t>
      </w:r>
    </w:p>
    <w:p w:rsidR="00DC75F9" w:rsidRDefault="00DC75F9" w:rsidP="00DC75F9">
      <w:pPr>
        <w:pStyle w:val="a5"/>
        <w:widowControl w:val="0"/>
        <w:numPr>
          <w:ilvl w:val="0"/>
          <w:numId w:val="20"/>
        </w:numPr>
        <w:tabs>
          <w:tab w:val="left" w:pos="993"/>
        </w:tabs>
        <w:spacing w:after="0" w:line="240" w:lineRule="auto"/>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lastRenderedPageBreak/>
        <w:t xml:space="preserve">номер грузового места из количества мест, номер партии, количество почтовых ящиков и комплектующих в партии; </w:t>
      </w:r>
    </w:p>
    <w:p w:rsidR="00DC75F9" w:rsidRDefault="00DC75F9" w:rsidP="00DC75F9">
      <w:pPr>
        <w:pStyle w:val="a5"/>
        <w:widowControl w:val="0"/>
        <w:numPr>
          <w:ilvl w:val="0"/>
          <w:numId w:val="20"/>
        </w:numPr>
        <w:tabs>
          <w:tab w:val="left" w:pos="993"/>
        </w:tabs>
        <w:spacing w:after="0" w:line="240" w:lineRule="auto"/>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 xml:space="preserve">манипуляционные знаки </w:t>
      </w:r>
      <w:r>
        <w:rPr>
          <w:rFonts w:ascii="Times New Roman" w:eastAsia="Times New Roman" w:hAnsi="Times New Roman"/>
          <w:sz w:val="28"/>
          <w:szCs w:val="28"/>
          <w:lang w:eastAsia="ru-RU"/>
        </w:rPr>
        <w:t>в соответствии с ГОСТ 14192-96;</w:t>
      </w:r>
    </w:p>
    <w:p w:rsidR="00DC75F9" w:rsidRDefault="00DC75F9" w:rsidP="00DC75F9">
      <w:pPr>
        <w:pStyle w:val="a5"/>
        <w:widowControl w:val="0"/>
        <w:numPr>
          <w:ilvl w:val="0"/>
          <w:numId w:val="20"/>
        </w:numPr>
        <w:tabs>
          <w:tab w:val="left" w:pos="993"/>
        </w:tabs>
        <w:spacing w:after="0" w:line="240" w:lineRule="auto"/>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масса брутто и нетто в килограммах</w:t>
      </w:r>
      <w:r>
        <w:rPr>
          <w:rFonts w:ascii="Times New Roman" w:eastAsia="Times New Roman" w:hAnsi="Times New Roman"/>
          <w:sz w:val="28"/>
          <w:szCs w:val="28"/>
          <w:lang w:eastAsia="ru-RU"/>
        </w:rPr>
        <w:t>;</w:t>
      </w:r>
    </w:p>
    <w:p w:rsidR="00DC75F9" w:rsidRDefault="00DC75F9" w:rsidP="00DC75F9">
      <w:pPr>
        <w:pStyle w:val="a5"/>
        <w:widowControl w:val="0"/>
        <w:numPr>
          <w:ilvl w:val="0"/>
          <w:numId w:val="20"/>
        </w:numPr>
        <w:tabs>
          <w:tab w:val="left" w:pos="993"/>
        </w:tabs>
        <w:spacing w:after="0" w:line="240" w:lineRule="auto"/>
        <w:ind w:left="0"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габаритные размеры грузового места в сантиметрах.</w:t>
      </w:r>
    </w:p>
    <w:p w:rsidR="00DC75F9" w:rsidRDefault="00DC75F9" w:rsidP="00DC75F9">
      <w:pPr>
        <w:widowControl w:val="0"/>
        <w:tabs>
          <w:tab w:val="left" w:pos="284"/>
        </w:tabs>
        <w:autoSpaceDE w:val="0"/>
        <w:autoSpaceDN w:val="0"/>
        <w:adjustRightInd w:val="0"/>
        <w:spacing w:before="240" w:after="0" w:line="240" w:lineRule="auto"/>
        <w:contextualSpacing/>
        <w:jc w:val="center"/>
        <w:rPr>
          <w:rFonts w:ascii="Times New Roman" w:eastAsia="Arial Unicode MS" w:hAnsi="Times New Roman"/>
          <w:b/>
          <w:sz w:val="28"/>
          <w:szCs w:val="28"/>
          <w:lang w:eastAsia="ru-RU"/>
        </w:rPr>
      </w:pPr>
      <w:r w:rsidRPr="0058339A">
        <w:rPr>
          <w:rFonts w:ascii="Times New Roman" w:eastAsia="Arial Unicode MS" w:hAnsi="Times New Roman"/>
          <w:b/>
          <w:sz w:val="28"/>
          <w:szCs w:val="28"/>
          <w:lang w:eastAsia="ru-RU"/>
        </w:rPr>
        <w:t>5. ТРЕБОВАНИЯ К УПАКОВКЕ</w:t>
      </w:r>
    </w:p>
    <w:p w:rsidR="00DC75F9" w:rsidRPr="00A438AA" w:rsidRDefault="00DC75F9" w:rsidP="00DC75F9">
      <w:pPr>
        <w:widowControl w:val="0"/>
        <w:autoSpaceDE w:val="0"/>
        <w:autoSpaceDN w:val="0"/>
        <w:adjustRightInd w:val="0"/>
        <w:spacing w:before="240" w:after="120" w:line="240" w:lineRule="auto"/>
        <w:ind w:firstLine="709"/>
        <w:contextualSpacing/>
        <w:jc w:val="center"/>
        <w:rPr>
          <w:rFonts w:ascii="Times New Roman" w:eastAsia="Arial Unicode MS" w:hAnsi="Times New Roman"/>
          <w:b/>
          <w:sz w:val="12"/>
          <w:szCs w:val="12"/>
          <w:lang w:eastAsia="ru-RU"/>
        </w:rPr>
      </w:pPr>
    </w:p>
    <w:p w:rsidR="00DC75F9" w:rsidRPr="0058339A" w:rsidRDefault="00DC75F9" w:rsidP="00DC75F9">
      <w:pPr>
        <w:widowControl w:val="0"/>
        <w:spacing w:after="0" w:line="240" w:lineRule="auto"/>
        <w:ind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В транспортную тару может упаковываться по одному, дв</w:t>
      </w:r>
      <w:r>
        <w:rPr>
          <w:rFonts w:ascii="Times New Roman" w:eastAsia="Times New Roman" w:hAnsi="Times New Roman"/>
          <w:sz w:val="28"/>
          <w:szCs w:val="28"/>
          <w:lang w:eastAsia="ru-RU"/>
        </w:rPr>
        <w:t>а</w:t>
      </w:r>
      <w:r w:rsidRPr="0058339A">
        <w:rPr>
          <w:rFonts w:ascii="Times New Roman" w:eastAsia="Times New Roman" w:hAnsi="Times New Roman"/>
          <w:sz w:val="28"/>
          <w:szCs w:val="28"/>
          <w:lang w:eastAsia="ru-RU"/>
        </w:rPr>
        <w:t xml:space="preserve">, четыре </w:t>
      </w:r>
      <w:r>
        <w:rPr>
          <w:rFonts w:ascii="Times New Roman" w:eastAsia="Times New Roman" w:hAnsi="Times New Roman"/>
          <w:sz w:val="28"/>
          <w:szCs w:val="28"/>
          <w:lang w:eastAsia="ru-RU"/>
        </w:rPr>
        <w:br/>
      </w:r>
      <w:r w:rsidRPr="0058339A">
        <w:rPr>
          <w:rFonts w:ascii="Times New Roman" w:eastAsia="Times New Roman" w:hAnsi="Times New Roman"/>
          <w:sz w:val="28"/>
          <w:szCs w:val="28"/>
          <w:lang w:eastAsia="ru-RU"/>
        </w:rPr>
        <w:t>и восемь ящиков.</w:t>
      </w:r>
    </w:p>
    <w:p w:rsidR="00DC75F9" w:rsidRPr="0058339A" w:rsidRDefault="00DC75F9" w:rsidP="00DC75F9">
      <w:pPr>
        <w:widowControl w:val="0"/>
        <w:spacing w:after="0" w:line="240" w:lineRule="auto"/>
        <w:ind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 xml:space="preserve">Категория упаковки </w:t>
      </w:r>
      <w:r>
        <w:rPr>
          <w:rFonts w:ascii="Times New Roman" w:eastAsia="Times New Roman" w:hAnsi="Times New Roman"/>
          <w:sz w:val="28"/>
          <w:szCs w:val="28"/>
          <w:lang w:eastAsia="ru-RU"/>
        </w:rPr>
        <w:t>–</w:t>
      </w:r>
      <w:r w:rsidRPr="00311559">
        <w:rPr>
          <w:rFonts w:ascii="Times New Roman" w:eastAsia="Times New Roman" w:hAnsi="Times New Roman"/>
          <w:sz w:val="28"/>
          <w:szCs w:val="28"/>
          <w:lang w:eastAsia="ru-RU"/>
        </w:rPr>
        <w:t xml:space="preserve"> </w:t>
      </w:r>
      <w:r w:rsidRPr="0058339A">
        <w:rPr>
          <w:rFonts w:ascii="Times New Roman" w:eastAsia="Times New Roman" w:hAnsi="Times New Roman"/>
          <w:sz w:val="28"/>
          <w:szCs w:val="28"/>
          <w:lang w:eastAsia="ru-RU"/>
        </w:rPr>
        <w:t xml:space="preserve">КУ-1 </w:t>
      </w:r>
      <w:r>
        <w:rPr>
          <w:rFonts w:ascii="Times New Roman" w:eastAsia="Times New Roman" w:hAnsi="Times New Roman"/>
          <w:sz w:val="28"/>
          <w:szCs w:val="28"/>
          <w:lang w:eastAsia="ru-RU"/>
        </w:rPr>
        <w:t xml:space="preserve">в соответствии с </w:t>
      </w:r>
      <w:r w:rsidRPr="0058339A">
        <w:rPr>
          <w:rFonts w:ascii="Times New Roman" w:eastAsia="Times New Roman" w:hAnsi="Times New Roman"/>
          <w:sz w:val="28"/>
          <w:szCs w:val="28"/>
          <w:lang w:eastAsia="ru-RU"/>
        </w:rPr>
        <w:t xml:space="preserve">ГОСТ 23170-78. Внутренняя упаковка </w:t>
      </w:r>
      <w:r>
        <w:rPr>
          <w:rFonts w:ascii="Times New Roman" w:eastAsia="Times New Roman" w:hAnsi="Times New Roman"/>
          <w:sz w:val="28"/>
          <w:szCs w:val="28"/>
          <w:lang w:eastAsia="ru-RU"/>
        </w:rPr>
        <w:t>–</w:t>
      </w:r>
      <w:r w:rsidRPr="00311559">
        <w:rPr>
          <w:rFonts w:ascii="Times New Roman" w:eastAsia="Times New Roman" w:hAnsi="Times New Roman"/>
          <w:sz w:val="28"/>
          <w:szCs w:val="28"/>
          <w:lang w:eastAsia="ru-RU"/>
        </w:rPr>
        <w:t xml:space="preserve"> </w:t>
      </w:r>
      <w:r w:rsidRPr="0058339A">
        <w:rPr>
          <w:rFonts w:ascii="Times New Roman" w:eastAsia="Times New Roman" w:hAnsi="Times New Roman"/>
          <w:sz w:val="28"/>
          <w:szCs w:val="28"/>
          <w:lang w:eastAsia="ru-RU"/>
        </w:rPr>
        <w:t xml:space="preserve">ВУ-1 </w:t>
      </w:r>
      <w:r>
        <w:rPr>
          <w:rFonts w:ascii="Times New Roman" w:eastAsia="Times New Roman" w:hAnsi="Times New Roman"/>
          <w:sz w:val="28"/>
          <w:szCs w:val="28"/>
          <w:lang w:eastAsia="ru-RU"/>
        </w:rPr>
        <w:t xml:space="preserve">в соответствии с </w:t>
      </w:r>
      <w:r w:rsidRPr="0058339A">
        <w:rPr>
          <w:rFonts w:ascii="Times New Roman" w:eastAsia="Times New Roman" w:hAnsi="Times New Roman"/>
          <w:sz w:val="28"/>
          <w:szCs w:val="28"/>
          <w:lang w:eastAsia="ru-RU"/>
        </w:rPr>
        <w:t>ГОСТ 9.014-78.</w:t>
      </w:r>
    </w:p>
    <w:p w:rsidR="00DC75F9" w:rsidRPr="0058339A" w:rsidRDefault="00DC75F9" w:rsidP="00DC75F9">
      <w:pPr>
        <w:widowControl w:val="0"/>
        <w:spacing w:after="0" w:line="240" w:lineRule="auto"/>
        <w:ind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Транспортная тара изготавлива</w:t>
      </w:r>
      <w:r>
        <w:rPr>
          <w:rFonts w:ascii="Times New Roman" w:eastAsia="Times New Roman" w:hAnsi="Times New Roman"/>
          <w:sz w:val="28"/>
          <w:szCs w:val="28"/>
          <w:lang w:eastAsia="ru-RU"/>
        </w:rPr>
        <w:t>ет</w:t>
      </w:r>
      <w:r w:rsidRPr="0058339A">
        <w:rPr>
          <w:rFonts w:ascii="Times New Roman" w:eastAsia="Times New Roman" w:hAnsi="Times New Roman"/>
          <w:sz w:val="28"/>
          <w:szCs w:val="28"/>
          <w:lang w:eastAsia="ru-RU"/>
        </w:rPr>
        <w:t xml:space="preserve">ся в виде специального дощатого, неразборного, плотного или решетчатого ящика по конструкторской документации </w:t>
      </w:r>
      <w:r>
        <w:rPr>
          <w:rFonts w:ascii="Times New Roman" w:eastAsia="Times New Roman" w:hAnsi="Times New Roman"/>
          <w:sz w:val="28"/>
          <w:szCs w:val="28"/>
          <w:lang w:eastAsia="ru-RU"/>
        </w:rPr>
        <w:t>производи</w:t>
      </w:r>
      <w:r w:rsidRPr="0058339A">
        <w:rPr>
          <w:rFonts w:ascii="Times New Roman" w:eastAsia="Times New Roman" w:hAnsi="Times New Roman"/>
          <w:sz w:val="28"/>
          <w:szCs w:val="28"/>
          <w:lang w:eastAsia="ru-RU"/>
        </w:rPr>
        <w:t xml:space="preserve">теля в соответствии </w:t>
      </w:r>
      <w:r>
        <w:rPr>
          <w:rFonts w:ascii="Times New Roman" w:eastAsia="Times New Roman" w:hAnsi="Times New Roman"/>
          <w:sz w:val="28"/>
          <w:szCs w:val="28"/>
          <w:lang w:eastAsia="ru-RU"/>
        </w:rPr>
        <w:t>с</w:t>
      </w:r>
      <w:r w:rsidRPr="0058339A">
        <w:rPr>
          <w:rFonts w:ascii="Times New Roman" w:eastAsia="Times New Roman" w:hAnsi="Times New Roman"/>
          <w:sz w:val="28"/>
          <w:szCs w:val="28"/>
          <w:lang w:eastAsia="ru-RU"/>
        </w:rPr>
        <w:t xml:space="preserve"> ГОСТ 2991-85</w:t>
      </w:r>
      <w:r>
        <w:rPr>
          <w:rFonts w:ascii="Times New Roman" w:eastAsia="Times New Roman" w:hAnsi="Times New Roman"/>
          <w:sz w:val="28"/>
          <w:szCs w:val="28"/>
          <w:lang w:eastAsia="ru-RU"/>
        </w:rPr>
        <w:t>.</w:t>
      </w:r>
    </w:p>
    <w:p w:rsidR="00DC75F9" w:rsidRPr="0058339A" w:rsidRDefault="00DC75F9" w:rsidP="00DC75F9">
      <w:pPr>
        <w:widowControl w:val="0"/>
        <w:spacing w:after="0" w:line="240" w:lineRule="auto"/>
        <w:ind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Транспортной тарой могут быть контейнеры. Допускается применение других способов и средств упаковывания, обеспечивающих сохранность и предупреждающих деформацию ящиков почтовых и их элементов во время транспортирования и хранения.</w:t>
      </w:r>
    </w:p>
    <w:p w:rsidR="00DC75F9" w:rsidRPr="0058339A" w:rsidRDefault="00DC75F9" w:rsidP="00DC75F9">
      <w:pPr>
        <w:widowControl w:val="0"/>
        <w:spacing w:after="0" w:line="240" w:lineRule="auto"/>
        <w:ind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 xml:space="preserve">К каждому ящику почтовому приложена эксплуатационная документация </w:t>
      </w:r>
      <w:r>
        <w:rPr>
          <w:rFonts w:ascii="Times New Roman" w:eastAsia="Times New Roman" w:hAnsi="Times New Roman"/>
          <w:sz w:val="28"/>
          <w:szCs w:val="28"/>
          <w:lang w:eastAsia="ru-RU"/>
        </w:rPr>
        <w:t>–</w:t>
      </w:r>
      <w:r w:rsidRPr="00311559">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руководство</w:t>
      </w:r>
      <w:r w:rsidRPr="0058339A">
        <w:rPr>
          <w:rFonts w:ascii="Times New Roman" w:eastAsia="Times New Roman" w:hAnsi="Times New Roman"/>
          <w:sz w:val="28"/>
          <w:szCs w:val="28"/>
          <w:lang w:eastAsia="ru-RU"/>
        </w:rPr>
        <w:t xml:space="preserve"> по эксплуатации. Она должна быть уложена в соответствии с требованиями конструкторской документации в упаковку </w:t>
      </w:r>
      <w:r>
        <w:rPr>
          <w:rFonts w:ascii="Times New Roman" w:eastAsia="Times New Roman" w:hAnsi="Times New Roman"/>
          <w:sz w:val="28"/>
          <w:szCs w:val="28"/>
          <w:lang w:eastAsia="ru-RU"/>
        </w:rPr>
        <w:t>Товара –</w:t>
      </w:r>
      <w:r w:rsidRPr="00311559">
        <w:rPr>
          <w:rFonts w:ascii="Times New Roman" w:eastAsia="Times New Roman" w:hAnsi="Times New Roman"/>
          <w:sz w:val="28"/>
          <w:szCs w:val="28"/>
          <w:lang w:eastAsia="ru-RU"/>
        </w:rPr>
        <w:t xml:space="preserve"> </w:t>
      </w:r>
      <w:r w:rsidRPr="0058339A">
        <w:rPr>
          <w:rFonts w:ascii="Times New Roman" w:eastAsia="Times New Roman" w:hAnsi="Times New Roman"/>
          <w:sz w:val="28"/>
          <w:szCs w:val="28"/>
          <w:lang w:eastAsia="ru-RU"/>
        </w:rPr>
        <w:t xml:space="preserve"> транспортную тару, завернута в водостойкую бумагу или другой водонепроницаемый материал.</w:t>
      </w:r>
    </w:p>
    <w:p w:rsidR="00DC75F9" w:rsidRPr="0058339A" w:rsidRDefault="00DC75F9" w:rsidP="00DC75F9">
      <w:pPr>
        <w:widowControl w:val="0"/>
        <w:spacing w:after="0" w:line="240" w:lineRule="auto"/>
        <w:ind w:firstLine="709"/>
        <w:jc w:val="both"/>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t xml:space="preserve">В каждую транспортную тару со стороны крышки вложен упаковочный лист, в котором указан перечень </w:t>
      </w:r>
      <w:r>
        <w:rPr>
          <w:rFonts w:ascii="Times New Roman" w:eastAsia="Times New Roman" w:hAnsi="Times New Roman"/>
          <w:sz w:val="28"/>
          <w:szCs w:val="28"/>
          <w:lang w:eastAsia="ru-RU"/>
        </w:rPr>
        <w:t>Товара</w:t>
      </w:r>
      <w:r w:rsidRPr="0058339A">
        <w:rPr>
          <w:rFonts w:ascii="Times New Roman" w:eastAsia="Times New Roman" w:hAnsi="Times New Roman"/>
          <w:sz w:val="28"/>
          <w:szCs w:val="28"/>
          <w:lang w:eastAsia="ru-RU"/>
        </w:rPr>
        <w:t xml:space="preserve"> и документации, вложенных в данную упаковку. </w:t>
      </w:r>
    </w:p>
    <w:p w:rsidR="00DC75F9" w:rsidRPr="0058339A" w:rsidRDefault="00DC75F9" w:rsidP="00DC75F9">
      <w:pPr>
        <w:pStyle w:val="ConsPlusNormal"/>
        <w:tabs>
          <w:tab w:val="left" w:pos="284"/>
        </w:tabs>
        <w:spacing w:before="240" w:after="120"/>
        <w:ind w:firstLine="0"/>
        <w:jc w:val="center"/>
        <w:rPr>
          <w:rFonts w:ascii="Times New Roman" w:hAnsi="Times New Roman" w:cs="Times New Roman"/>
          <w:b/>
          <w:sz w:val="28"/>
          <w:szCs w:val="28"/>
        </w:rPr>
      </w:pPr>
      <w:r w:rsidRPr="0058339A">
        <w:rPr>
          <w:rFonts w:ascii="Times New Roman" w:hAnsi="Times New Roman" w:cs="Times New Roman"/>
          <w:b/>
          <w:sz w:val="28"/>
          <w:szCs w:val="28"/>
        </w:rPr>
        <w:t>6. СРОК, МЕСТО И УСЛОВИЯ ПОСТАВКИ ТОВАРА</w:t>
      </w:r>
    </w:p>
    <w:p w:rsidR="00DC75F9" w:rsidRPr="0058339A" w:rsidRDefault="00DC75F9" w:rsidP="00DC75F9">
      <w:pPr>
        <w:pStyle w:val="ConsPlusNormal"/>
        <w:numPr>
          <w:ilvl w:val="5"/>
          <w:numId w:val="2"/>
        </w:numPr>
        <w:tabs>
          <w:tab w:val="left" w:pos="1276"/>
        </w:tabs>
        <w:ind w:left="0" w:firstLine="709"/>
        <w:jc w:val="both"/>
        <w:rPr>
          <w:rFonts w:ascii="Times New Roman" w:hAnsi="Times New Roman" w:cs="Times New Roman"/>
          <w:b/>
          <w:sz w:val="28"/>
          <w:szCs w:val="28"/>
        </w:rPr>
      </w:pPr>
      <w:r w:rsidRPr="0058339A">
        <w:rPr>
          <w:rFonts w:ascii="Times New Roman" w:hAnsi="Times New Roman" w:cs="Times New Roman"/>
          <w:b/>
          <w:sz w:val="28"/>
          <w:szCs w:val="28"/>
        </w:rPr>
        <w:t>Срок и место поставки</w:t>
      </w:r>
    </w:p>
    <w:p w:rsidR="00DC75F9" w:rsidRPr="008C7DFF" w:rsidRDefault="00DC75F9" w:rsidP="00DC75F9">
      <w:pPr>
        <w:widowControl w:val="0"/>
        <w:autoSpaceDE w:val="0"/>
        <w:autoSpaceDN w:val="0"/>
        <w:adjustRightInd w:val="0"/>
        <w:spacing w:after="0" w:line="240" w:lineRule="auto"/>
        <w:ind w:firstLine="709"/>
        <w:jc w:val="both"/>
        <w:rPr>
          <w:rFonts w:ascii="Times New Roman" w:eastAsia="Times New Roman" w:hAnsi="Times New Roman"/>
          <w:i/>
          <w:sz w:val="28"/>
          <w:szCs w:val="28"/>
          <w:lang w:eastAsia="ru-RU"/>
        </w:rPr>
      </w:pPr>
      <w:r>
        <w:rPr>
          <w:rFonts w:ascii="Times New Roman" w:eastAsia="Times New Roman" w:hAnsi="Times New Roman"/>
          <w:sz w:val="28"/>
          <w:szCs w:val="28"/>
          <w:lang w:eastAsia="ru-RU"/>
        </w:rPr>
        <w:t xml:space="preserve">6.1.1. </w:t>
      </w:r>
      <w:r w:rsidRPr="0058339A">
        <w:rPr>
          <w:rFonts w:ascii="Times New Roman" w:hAnsi="Times New Roman"/>
          <w:sz w:val="28"/>
          <w:szCs w:val="28"/>
        </w:rPr>
        <w:t xml:space="preserve">Поставка Товара осуществляется Поставщиком в срок не более </w:t>
      </w:r>
      <w:r w:rsidRPr="008C7DFF">
        <w:rPr>
          <w:rFonts w:ascii="Times New Roman" w:hAnsi="Times New Roman"/>
          <w:sz w:val="28"/>
          <w:szCs w:val="28"/>
        </w:rPr>
        <w:t>14 (четырнадцати) рабочих</w:t>
      </w:r>
      <w:r w:rsidRPr="0058339A">
        <w:rPr>
          <w:rFonts w:ascii="Times New Roman" w:hAnsi="Times New Roman"/>
          <w:sz w:val="28"/>
          <w:szCs w:val="28"/>
        </w:rPr>
        <w:t xml:space="preserve"> дней с даты заключения договора. </w:t>
      </w:r>
    </w:p>
    <w:p w:rsidR="00DC75F9" w:rsidRPr="0058339A" w:rsidRDefault="00DC75F9" w:rsidP="00DC75F9">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6.1.2.</w:t>
      </w:r>
      <w:r>
        <w:rPr>
          <w:rFonts w:ascii="Times New Roman" w:hAnsi="Times New Roman"/>
          <w:sz w:val="28"/>
          <w:szCs w:val="28"/>
        </w:rPr>
        <w:tab/>
        <w:t>Адрес</w:t>
      </w:r>
      <w:r w:rsidRPr="0058339A">
        <w:rPr>
          <w:rFonts w:ascii="Times New Roman" w:hAnsi="Times New Roman"/>
          <w:sz w:val="28"/>
          <w:szCs w:val="28"/>
        </w:rPr>
        <w:t xml:space="preserve"> поставки Товара </w:t>
      </w:r>
      <w:r>
        <w:rPr>
          <w:rFonts w:ascii="Times New Roman" w:hAnsi="Times New Roman"/>
          <w:sz w:val="28"/>
          <w:szCs w:val="28"/>
        </w:rPr>
        <w:t>– в соответствии с договором</w:t>
      </w:r>
      <w:r w:rsidRPr="0058339A">
        <w:rPr>
          <w:rFonts w:ascii="Times New Roman" w:hAnsi="Times New Roman"/>
          <w:sz w:val="28"/>
          <w:szCs w:val="28"/>
        </w:rPr>
        <w:t>.</w:t>
      </w:r>
    </w:p>
    <w:p w:rsidR="00DC75F9" w:rsidRPr="0058339A" w:rsidRDefault="00DC75F9" w:rsidP="00DC75F9">
      <w:pPr>
        <w:pStyle w:val="ConsPlusNormal"/>
        <w:numPr>
          <w:ilvl w:val="5"/>
          <w:numId w:val="2"/>
        </w:numPr>
        <w:tabs>
          <w:tab w:val="left" w:pos="1276"/>
        </w:tabs>
        <w:ind w:left="0" w:firstLine="709"/>
        <w:jc w:val="both"/>
        <w:rPr>
          <w:rFonts w:ascii="Times New Roman" w:hAnsi="Times New Roman" w:cs="Times New Roman"/>
          <w:b/>
          <w:sz w:val="28"/>
          <w:szCs w:val="28"/>
        </w:rPr>
      </w:pPr>
      <w:r w:rsidRPr="0058339A">
        <w:rPr>
          <w:rFonts w:ascii="Times New Roman" w:hAnsi="Times New Roman" w:cs="Times New Roman"/>
          <w:b/>
          <w:sz w:val="28"/>
          <w:szCs w:val="28"/>
        </w:rPr>
        <w:t>Условия поставки</w:t>
      </w:r>
    </w:p>
    <w:p w:rsidR="00DC75F9" w:rsidRPr="0058339A" w:rsidRDefault="00DC75F9" w:rsidP="00DC75F9">
      <w:pPr>
        <w:widowControl w:val="0"/>
        <w:autoSpaceDE w:val="0"/>
        <w:autoSpaceDN w:val="0"/>
        <w:adjustRightInd w:val="0"/>
        <w:spacing w:after="0" w:line="240" w:lineRule="auto"/>
        <w:ind w:firstLine="709"/>
        <w:jc w:val="both"/>
        <w:rPr>
          <w:rFonts w:ascii="Times New Roman" w:hAnsi="Times New Roman"/>
          <w:sz w:val="28"/>
          <w:szCs w:val="28"/>
        </w:rPr>
      </w:pPr>
      <w:r w:rsidRPr="0058339A">
        <w:rPr>
          <w:rFonts w:ascii="Times New Roman" w:hAnsi="Times New Roman"/>
          <w:sz w:val="28"/>
          <w:szCs w:val="28"/>
        </w:rPr>
        <w:t>Поставка Товара осуществляется в сроки, определенные п. 6.1 Т</w:t>
      </w:r>
      <w:r>
        <w:rPr>
          <w:rFonts w:ascii="Times New Roman" w:hAnsi="Times New Roman"/>
          <w:sz w:val="28"/>
          <w:szCs w:val="28"/>
        </w:rPr>
        <w:t>З</w:t>
      </w:r>
      <w:r w:rsidRPr="0058339A">
        <w:rPr>
          <w:rFonts w:ascii="Times New Roman" w:hAnsi="Times New Roman"/>
          <w:sz w:val="28"/>
          <w:szCs w:val="28"/>
        </w:rPr>
        <w:t xml:space="preserve">. Поставщик </w:t>
      </w:r>
      <w:r>
        <w:rPr>
          <w:rFonts w:ascii="Times New Roman" w:hAnsi="Times New Roman"/>
          <w:sz w:val="28"/>
          <w:szCs w:val="28"/>
        </w:rPr>
        <w:t>уведомляет</w:t>
      </w:r>
      <w:r w:rsidRPr="0058339A">
        <w:rPr>
          <w:rFonts w:ascii="Times New Roman" w:hAnsi="Times New Roman"/>
          <w:sz w:val="28"/>
          <w:szCs w:val="28"/>
        </w:rPr>
        <w:t xml:space="preserve"> Покупателя</w:t>
      </w:r>
      <w:r>
        <w:rPr>
          <w:rFonts w:ascii="Times New Roman" w:hAnsi="Times New Roman"/>
          <w:sz w:val="28"/>
          <w:szCs w:val="28"/>
        </w:rPr>
        <w:t> </w:t>
      </w:r>
      <w:r w:rsidRPr="0058339A">
        <w:rPr>
          <w:rFonts w:ascii="Times New Roman" w:hAnsi="Times New Roman"/>
          <w:sz w:val="28"/>
          <w:szCs w:val="28"/>
        </w:rPr>
        <w:t>о поставке Товара по указанной в договоре электронной почте не позднее</w:t>
      </w:r>
      <w:r>
        <w:rPr>
          <w:rFonts w:ascii="Times New Roman" w:hAnsi="Times New Roman"/>
          <w:i/>
          <w:sz w:val="28"/>
          <w:szCs w:val="28"/>
        </w:rPr>
        <w:t xml:space="preserve"> </w:t>
      </w:r>
      <w:r w:rsidRPr="00A268F0">
        <w:rPr>
          <w:rFonts w:ascii="Times New Roman" w:hAnsi="Times New Roman"/>
          <w:sz w:val="28"/>
          <w:szCs w:val="28"/>
        </w:rPr>
        <w:t>5 (пяти)</w:t>
      </w:r>
      <w:r w:rsidRPr="0058339A">
        <w:rPr>
          <w:rFonts w:ascii="Times New Roman" w:hAnsi="Times New Roman"/>
          <w:sz w:val="28"/>
          <w:szCs w:val="28"/>
        </w:rPr>
        <w:t xml:space="preserve"> рабочих дней до дня его поставки.</w:t>
      </w:r>
    </w:p>
    <w:p w:rsidR="00DC75F9" w:rsidRPr="0058339A" w:rsidRDefault="00DC75F9" w:rsidP="00DC75F9">
      <w:pPr>
        <w:widowControl w:val="0"/>
        <w:autoSpaceDE w:val="0"/>
        <w:autoSpaceDN w:val="0"/>
        <w:adjustRightInd w:val="0"/>
        <w:spacing w:after="0" w:line="240" w:lineRule="auto"/>
        <w:ind w:firstLine="709"/>
        <w:jc w:val="both"/>
        <w:rPr>
          <w:rFonts w:ascii="Times New Roman" w:hAnsi="Times New Roman"/>
          <w:sz w:val="28"/>
          <w:szCs w:val="28"/>
        </w:rPr>
      </w:pPr>
      <w:r w:rsidRPr="0058339A">
        <w:rPr>
          <w:rFonts w:ascii="Times New Roman" w:hAnsi="Times New Roman"/>
          <w:sz w:val="28"/>
          <w:szCs w:val="28"/>
        </w:rPr>
        <w:t xml:space="preserve">Доставка </w:t>
      </w:r>
      <w:r>
        <w:rPr>
          <w:rFonts w:ascii="Times New Roman" w:hAnsi="Times New Roman"/>
          <w:sz w:val="28"/>
          <w:szCs w:val="28"/>
        </w:rPr>
        <w:t xml:space="preserve">Товара </w:t>
      </w:r>
      <w:r w:rsidRPr="0058339A">
        <w:rPr>
          <w:rFonts w:ascii="Times New Roman" w:hAnsi="Times New Roman"/>
          <w:sz w:val="28"/>
          <w:szCs w:val="28"/>
        </w:rPr>
        <w:t xml:space="preserve">осуществляется в рабочие дни с понедельника </w:t>
      </w:r>
      <w:r>
        <w:rPr>
          <w:rFonts w:ascii="Times New Roman" w:hAnsi="Times New Roman"/>
          <w:sz w:val="28"/>
          <w:szCs w:val="28"/>
        </w:rPr>
        <w:br/>
      </w:r>
      <w:r w:rsidRPr="0058339A">
        <w:rPr>
          <w:rFonts w:ascii="Times New Roman" w:hAnsi="Times New Roman"/>
          <w:sz w:val="28"/>
          <w:szCs w:val="28"/>
        </w:rPr>
        <w:t xml:space="preserve">по четверг </w:t>
      </w:r>
      <w:r w:rsidRPr="00A268F0">
        <w:rPr>
          <w:rFonts w:ascii="Times New Roman" w:hAnsi="Times New Roman"/>
          <w:sz w:val="28"/>
          <w:szCs w:val="28"/>
        </w:rPr>
        <w:t>с 09:00 до 16:00 часов, в пятницу с 09:00 до 15:00 часов</w:t>
      </w:r>
      <w:r>
        <w:rPr>
          <w:rFonts w:ascii="Times New Roman" w:hAnsi="Times New Roman"/>
          <w:sz w:val="28"/>
          <w:szCs w:val="28"/>
        </w:rPr>
        <w:t>.</w:t>
      </w:r>
    </w:p>
    <w:p w:rsidR="00DC75F9" w:rsidRDefault="00DC75F9" w:rsidP="00DC75F9">
      <w:pPr>
        <w:widowControl w:val="0"/>
        <w:autoSpaceDE w:val="0"/>
        <w:autoSpaceDN w:val="0"/>
        <w:adjustRightInd w:val="0"/>
        <w:spacing w:after="0" w:line="240" w:lineRule="auto"/>
        <w:ind w:firstLine="709"/>
        <w:jc w:val="both"/>
        <w:rPr>
          <w:rFonts w:ascii="Times New Roman" w:hAnsi="Times New Roman"/>
          <w:sz w:val="28"/>
          <w:szCs w:val="28"/>
        </w:rPr>
      </w:pPr>
      <w:r w:rsidRPr="0058339A">
        <w:rPr>
          <w:rFonts w:ascii="Times New Roman" w:hAnsi="Times New Roman"/>
          <w:sz w:val="28"/>
          <w:szCs w:val="28"/>
        </w:rPr>
        <w:t>Покупатель</w:t>
      </w:r>
      <w:r>
        <w:rPr>
          <w:rFonts w:ascii="Times New Roman" w:hAnsi="Times New Roman"/>
          <w:sz w:val="28"/>
          <w:szCs w:val="28"/>
        </w:rPr>
        <w:t> </w:t>
      </w:r>
      <w:r w:rsidRPr="0058339A">
        <w:rPr>
          <w:rFonts w:ascii="Times New Roman" w:hAnsi="Times New Roman"/>
          <w:sz w:val="28"/>
          <w:szCs w:val="28"/>
        </w:rPr>
        <w:t>в письменном виде и/или посредством направления сообщения по электронной почте подтвер</w:t>
      </w:r>
      <w:r>
        <w:rPr>
          <w:rFonts w:ascii="Times New Roman" w:hAnsi="Times New Roman"/>
          <w:sz w:val="28"/>
          <w:szCs w:val="28"/>
        </w:rPr>
        <w:t>ждает</w:t>
      </w:r>
      <w:r w:rsidRPr="0058339A">
        <w:rPr>
          <w:rFonts w:ascii="Times New Roman" w:hAnsi="Times New Roman"/>
          <w:sz w:val="28"/>
          <w:szCs w:val="28"/>
        </w:rPr>
        <w:t xml:space="preserve"> Поставщику готовность принять Товар в указанное Поставщиком время. Без наличия подтверждения от Покупателя</w:t>
      </w:r>
      <w:r>
        <w:rPr>
          <w:rFonts w:ascii="Times New Roman" w:hAnsi="Times New Roman"/>
          <w:sz w:val="28"/>
          <w:szCs w:val="28"/>
        </w:rPr>
        <w:t> </w:t>
      </w:r>
      <w:r w:rsidRPr="0058339A">
        <w:rPr>
          <w:rFonts w:ascii="Times New Roman" w:hAnsi="Times New Roman"/>
          <w:sz w:val="28"/>
          <w:szCs w:val="28"/>
        </w:rPr>
        <w:t>доставка Товара в указанное Поставщиком время не осуществляется</w:t>
      </w:r>
      <w:r>
        <w:rPr>
          <w:rFonts w:ascii="Times New Roman" w:hAnsi="Times New Roman"/>
          <w:sz w:val="28"/>
          <w:szCs w:val="28"/>
        </w:rPr>
        <w:t>.</w:t>
      </w:r>
    </w:p>
    <w:p w:rsidR="00DC75F9" w:rsidRPr="0058339A" w:rsidRDefault="00DC75F9" w:rsidP="00DC75F9">
      <w:pPr>
        <w:pStyle w:val="ConsPlusNormal"/>
        <w:tabs>
          <w:tab w:val="left" w:pos="284"/>
        </w:tabs>
        <w:spacing w:before="240" w:after="120"/>
        <w:ind w:firstLine="0"/>
        <w:jc w:val="center"/>
        <w:rPr>
          <w:rFonts w:ascii="Times New Roman" w:hAnsi="Times New Roman" w:cs="Times New Roman"/>
          <w:b/>
          <w:sz w:val="28"/>
          <w:szCs w:val="28"/>
        </w:rPr>
      </w:pPr>
      <w:r w:rsidRPr="0058339A">
        <w:rPr>
          <w:rFonts w:ascii="Times New Roman" w:hAnsi="Times New Roman" w:cs="Times New Roman"/>
          <w:b/>
          <w:sz w:val="28"/>
          <w:szCs w:val="28"/>
        </w:rPr>
        <w:lastRenderedPageBreak/>
        <w:t>7. УСЛОВИЯ СДАЧИ И ПРИЕМКИ ТОВАРА</w:t>
      </w:r>
    </w:p>
    <w:p w:rsidR="00DC75F9" w:rsidRPr="0058339A" w:rsidRDefault="00DC75F9" w:rsidP="00DC75F9">
      <w:pPr>
        <w:pStyle w:val="ConsPlusNormal"/>
        <w:numPr>
          <w:ilvl w:val="0"/>
          <w:numId w:val="3"/>
        </w:numPr>
        <w:tabs>
          <w:tab w:val="left" w:pos="1276"/>
          <w:tab w:val="left" w:pos="1418"/>
        </w:tabs>
        <w:ind w:left="0" w:firstLine="709"/>
        <w:jc w:val="both"/>
        <w:rPr>
          <w:rFonts w:ascii="Times New Roman" w:hAnsi="Times New Roman" w:cs="Times New Roman"/>
          <w:sz w:val="28"/>
          <w:szCs w:val="28"/>
        </w:rPr>
      </w:pPr>
      <w:r w:rsidRPr="0058339A">
        <w:rPr>
          <w:rFonts w:ascii="Times New Roman" w:hAnsi="Times New Roman" w:cs="Times New Roman"/>
          <w:b/>
          <w:sz w:val="28"/>
          <w:szCs w:val="28"/>
        </w:rPr>
        <w:t>Порядок сдачи и приемки</w:t>
      </w:r>
    </w:p>
    <w:p w:rsidR="00DC75F9" w:rsidRPr="0058339A" w:rsidRDefault="00DC75F9" w:rsidP="00DC75F9">
      <w:pPr>
        <w:pStyle w:val="ConsPlusNormal"/>
        <w:jc w:val="both"/>
        <w:rPr>
          <w:rFonts w:ascii="Times New Roman" w:hAnsi="Times New Roman" w:cs="Times New Roman"/>
          <w:sz w:val="28"/>
          <w:szCs w:val="28"/>
        </w:rPr>
      </w:pPr>
      <w:r w:rsidRPr="0058339A">
        <w:rPr>
          <w:rFonts w:ascii="Times New Roman" w:hAnsi="Times New Roman" w:cs="Times New Roman"/>
          <w:sz w:val="28"/>
          <w:szCs w:val="28"/>
        </w:rPr>
        <w:t xml:space="preserve">Приемка </w:t>
      </w:r>
      <w:r>
        <w:rPr>
          <w:rFonts w:ascii="Times New Roman" w:hAnsi="Times New Roman" w:cs="Times New Roman"/>
          <w:sz w:val="28"/>
          <w:szCs w:val="28"/>
        </w:rPr>
        <w:t xml:space="preserve">Товара </w:t>
      </w:r>
      <w:r w:rsidRPr="0058339A">
        <w:rPr>
          <w:rFonts w:ascii="Times New Roman" w:hAnsi="Times New Roman" w:cs="Times New Roman"/>
          <w:sz w:val="28"/>
          <w:szCs w:val="28"/>
        </w:rPr>
        <w:t xml:space="preserve">осуществляется уполномоченным работником Покупателя или приемочной комиссией Покупателя в соответствии </w:t>
      </w:r>
      <w:r>
        <w:rPr>
          <w:rFonts w:ascii="Times New Roman" w:hAnsi="Times New Roman" w:cs="Times New Roman"/>
          <w:sz w:val="28"/>
          <w:szCs w:val="28"/>
        </w:rPr>
        <w:br/>
      </w:r>
      <w:r w:rsidRPr="0058339A">
        <w:rPr>
          <w:rFonts w:ascii="Times New Roman" w:hAnsi="Times New Roman" w:cs="Times New Roman"/>
          <w:sz w:val="28"/>
          <w:szCs w:val="28"/>
        </w:rPr>
        <w:t xml:space="preserve">с </w:t>
      </w:r>
      <w:r>
        <w:rPr>
          <w:rFonts w:ascii="Times New Roman" w:hAnsi="Times New Roman" w:cs="Times New Roman"/>
          <w:sz w:val="28"/>
          <w:szCs w:val="28"/>
        </w:rPr>
        <w:t>внутренними документами</w:t>
      </w:r>
      <w:r w:rsidRPr="0058339A">
        <w:rPr>
          <w:rFonts w:ascii="Times New Roman" w:hAnsi="Times New Roman" w:cs="Times New Roman"/>
          <w:sz w:val="28"/>
          <w:szCs w:val="28"/>
        </w:rPr>
        <w:t xml:space="preserve"> Общества. Не позднее чем за </w:t>
      </w:r>
      <w:r w:rsidRPr="00A268F0">
        <w:rPr>
          <w:rFonts w:ascii="Times New Roman" w:hAnsi="Times New Roman" w:cs="Times New Roman"/>
          <w:sz w:val="28"/>
          <w:szCs w:val="28"/>
        </w:rPr>
        <w:t xml:space="preserve">2 (два) </w:t>
      </w:r>
      <w:r>
        <w:rPr>
          <w:rFonts w:ascii="Times New Roman" w:hAnsi="Times New Roman" w:cs="Times New Roman"/>
          <w:sz w:val="28"/>
          <w:szCs w:val="28"/>
        </w:rPr>
        <w:t>рабочих</w:t>
      </w:r>
      <w:r w:rsidRPr="0058339A">
        <w:rPr>
          <w:rFonts w:ascii="Times New Roman" w:hAnsi="Times New Roman" w:cs="Times New Roman"/>
          <w:sz w:val="28"/>
          <w:szCs w:val="28"/>
        </w:rPr>
        <w:t xml:space="preserve"> дней Покупател</w:t>
      </w:r>
      <w:r>
        <w:rPr>
          <w:rFonts w:ascii="Times New Roman" w:hAnsi="Times New Roman" w:cs="Times New Roman"/>
          <w:sz w:val="28"/>
          <w:szCs w:val="28"/>
        </w:rPr>
        <w:t>ь</w:t>
      </w:r>
      <w:r w:rsidRPr="0058339A">
        <w:rPr>
          <w:rFonts w:ascii="Times New Roman" w:hAnsi="Times New Roman" w:cs="Times New Roman"/>
          <w:sz w:val="28"/>
          <w:szCs w:val="28"/>
        </w:rPr>
        <w:t xml:space="preserve"> уведомляет Поставщика о дате приемки Товара по электронной почте, указанной в договоре. В случае неприбытия уполномоченного представителя Поставщика для участия в приемке в срок, указанный в уведомлении, Покупател</w:t>
      </w:r>
      <w:r>
        <w:rPr>
          <w:rFonts w:ascii="Times New Roman" w:hAnsi="Times New Roman" w:cs="Times New Roman"/>
          <w:sz w:val="28"/>
          <w:szCs w:val="28"/>
        </w:rPr>
        <w:t>ь</w:t>
      </w:r>
      <w:r w:rsidRPr="0058339A">
        <w:rPr>
          <w:rFonts w:ascii="Times New Roman" w:hAnsi="Times New Roman" w:cs="Times New Roman"/>
          <w:sz w:val="28"/>
          <w:szCs w:val="28"/>
        </w:rPr>
        <w:t xml:space="preserve"> осуществляет приемку Товара без участия Поставщика.</w:t>
      </w:r>
    </w:p>
    <w:p w:rsidR="00DC75F9" w:rsidRPr="0058339A" w:rsidRDefault="00DC75F9" w:rsidP="00DC75F9">
      <w:pPr>
        <w:pStyle w:val="ConsPlusNormal"/>
        <w:ind w:firstLine="709"/>
        <w:jc w:val="both"/>
        <w:rPr>
          <w:rFonts w:ascii="Times New Roman" w:hAnsi="Times New Roman" w:cs="Times New Roman"/>
          <w:sz w:val="28"/>
          <w:szCs w:val="28"/>
        </w:rPr>
      </w:pPr>
      <w:r w:rsidRPr="0058339A">
        <w:rPr>
          <w:rFonts w:ascii="Times New Roman" w:hAnsi="Times New Roman" w:cs="Times New Roman"/>
          <w:sz w:val="28"/>
          <w:szCs w:val="28"/>
        </w:rPr>
        <w:t>Приемка Товара осуществляется Покупател</w:t>
      </w:r>
      <w:r>
        <w:rPr>
          <w:rFonts w:ascii="Times New Roman" w:hAnsi="Times New Roman" w:cs="Times New Roman"/>
          <w:sz w:val="28"/>
          <w:szCs w:val="28"/>
        </w:rPr>
        <w:t>ем</w:t>
      </w:r>
      <w:r w:rsidRPr="0058339A">
        <w:rPr>
          <w:rFonts w:ascii="Times New Roman" w:hAnsi="Times New Roman" w:cs="Times New Roman"/>
          <w:sz w:val="28"/>
          <w:szCs w:val="28"/>
        </w:rPr>
        <w:t xml:space="preserve"> в течение </w:t>
      </w:r>
      <w:r>
        <w:rPr>
          <w:rFonts w:ascii="Times New Roman" w:hAnsi="Times New Roman" w:cs="Times New Roman"/>
          <w:sz w:val="28"/>
          <w:szCs w:val="28"/>
        </w:rPr>
        <w:t>15 (пятнадцати</w:t>
      </w:r>
      <w:r w:rsidRPr="00DF3DF0">
        <w:rPr>
          <w:rFonts w:ascii="Times New Roman" w:hAnsi="Times New Roman" w:cs="Times New Roman"/>
          <w:sz w:val="28"/>
          <w:szCs w:val="28"/>
        </w:rPr>
        <w:t>) рабочих</w:t>
      </w:r>
      <w:r w:rsidRPr="0058339A">
        <w:rPr>
          <w:rFonts w:ascii="Times New Roman" w:hAnsi="Times New Roman" w:cs="Times New Roman"/>
          <w:sz w:val="28"/>
          <w:szCs w:val="28"/>
        </w:rPr>
        <w:t xml:space="preserve"> дней с момента получения Товара и документов, указанных в п.</w:t>
      </w:r>
      <w:r>
        <w:rPr>
          <w:rFonts w:ascii="Times New Roman" w:hAnsi="Times New Roman" w:cs="Times New Roman"/>
          <w:sz w:val="28"/>
          <w:szCs w:val="28"/>
        </w:rPr>
        <w:t xml:space="preserve"> </w:t>
      </w:r>
      <w:r w:rsidRPr="0058339A">
        <w:rPr>
          <w:rFonts w:ascii="Times New Roman" w:hAnsi="Times New Roman" w:cs="Times New Roman"/>
          <w:sz w:val="28"/>
          <w:szCs w:val="28"/>
        </w:rPr>
        <w:t xml:space="preserve">7.2 </w:t>
      </w:r>
      <w:r>
        <w:rPr>
          <w:rFonts w:ascii="Times New Roman" w:hAnsi="Times New Roman" w:cs="Times New Roman"/>
          <w:sz w:val="28"/>
          <w:szCs w:val="28"/>
        </w:rPr>
        <w:t>ТЗ</w:t>
      </w:r>
      <w:r w:rsidRPr="0058339A">
        <w:rPr>
          <w:rFonts w:ascii="Times New Roman" w:hAnsi="Times New Roman" w:cs="Times New Roman"/>
          <w:sz w:val="28"/>
          <w:szCs w:val="28"/>
        </w:rPr>
        <w:t>.</w:t>
      </w:r>
    </w:p>
    <w:p w:rsidR="00DC75F9" w:rsidRPr="0058339A" w:rsidRDefault="00DC75F9" w:rsidP="00DC75F9">
      <w:pPr>
        <w:pStyle w:val="ConsPlusNormal"/>
        <w:numPr>
          <w:ilvl w:val="0"/>
          <w:numId w:val="3"/>
        </w:numPr>
        <w:tabs>
          <w:tab w:val="left" w:pos="1276"/>
        </w:tabs>
        <w:ind w:left="0" w:firstLine="709"/>
        <w:jc w:val="both"/>
        <w:rPr>
          <w:rFonts w:ascii="Times New Roman" w:hAnsi="Times New Roman" w:cs="Times New Roman"/>
          <w:sz w:val="28"/>
          <w:szCs w:val="28"/>
        </w:rPr>
      </w:pPr>
      <w:r w:rsidRPr="0058339A">
        <w:rPr>
          <w:rFonts w:ascii="Times New Roman" w:hAnsi="Times New Roman" w:cs="Times New Roman"/>
          <w:b/>
          <w:sz w:val="28"/>
          <w:szCs w:val="28"/>
        </w:rPr>
        <w:t>Требования по передаче Покупателю технических и иных документов при поставке товаров</w:t>
      </w:r>
    </w:p>
    <w:p w:rsidR="00DC75F9" w:rsidRPr="0058339A" w:rsidRDefault="00DC75F9" w:rsidP="00DC75F9">
      <w:pPr>
        <w:pStyle w:val="ConsPlusNormal"/>
        <w:ind w:firstLine="709"/>
        <w:jc w:val="both"/>
        <w:rPr>
          <w:rFonts w:ascii="Times New Roman" w:eastAsia="Calibri" w:hAnsi="Times New Roman" w:cs="Times New Roman"/>
          <w:sz w:val="28"/>
          <w:szCs w:val="28"/>
          <w:lang w:eastAsia="en-US"/>
        </w:rPr>
      </w:pPr>
      <w:r w:rsidRPr="0058339A">
        <w:rPr>
          <w:rFonts w:ascii="Times New Roman" w:eastAsia="Calibri" w:hAnsi="Times New Roman" w:cs="Times New Roman"/>
          <w:sz w:val="28"/>
          <w:szCs w:val="28"/>
          <w:lang w:eastAsia="en-US"/>
        </w:rPr>
        <w:t xml:space="preserve">Поставщик поставляет Товар </w:t>
      </w:r>
      <w:r>
        <w:rPr>
          <w:rFonts w:ascii="Times New Roman" w:eastAsia="Calibri" w:hAnsi="Times New Roman" w:cs="Times New Roman"/>
          <w:sz w:val="28"/>
          <w:szCs w:val="28"/>
          <w:lang w:eastAsia="en-US"/>
        </w:rPr>
        <w:t>Покупателю</w:t>
      </w:r>
      <w:r w:rsidRPr="0058339A">
        <w:rPr>
          <w:rFonts w:ascii="Times New Roman" w:eastAsia="Calibri" w:hAnsi="Times New Roman" w:cs="Times New Roman"/>
          <w:sz w:val="28"/>
          <w:szCs w:val="28"/>
          <w:lang w:eastAsia="en-US"/>
        </w:rPr>
        <w:t xml:space="preserve"> </w:t>
      </w:r>
      <w:r>
        <w:rPr>
          <w:rFonts w:ascii="Times New Roman" w:eastAsia="Calibri" w:hAnsi="Times New Roman" w:cs="Times New Roman"/>
          <w:sz w:val="28"/>
          <w:szCs w:val="28"/>
          <w:lang w:eastAsia="en-US"/>
        </w:rPr>
        <w:br/>
      </w:r>
      <w:r w:rsidRPr="0058339A">
        <w:rPr>
          <w:rFonts w:ascii="Times New Roman" w:eastAsia="Calibri" w:hAnsi="Times New Roman" w:cs="Times New Roman"/>
          <w:sz w:val="28"/>
          <w:szCs w:val="28"/>
          <w:lang w:eastAsia="en-US"/>
        </w:rPr>
        <w:t>с надлежащим образом оформленными сопроводительными документами:</w:t>
      </w:r>
    </w:p>
    <w:p w:rsidR="00DC75F9" w:rsidRPr="001A3091" w:rsidRDefault="00DC75F9" w:rsidP="00DC75F9">
      <w:pPr>
        <w:pStyle w:val="a5"/>
        <w:widowControl w:val="0"/>
        <w:numPr>
          <w:ilvl w:val="0"/>
          <w:numId w:val="20"/>
        </w:numPr>
        <w:tabs>
          <w:tab w:val="left" w:pos="993"/>
        </w:tabs>
        <w:spacing w:after="0" w:line="240" w:lineRule="auto"/>
        <w:ind w:left="0" w:firstLine="709"/>
        <w:jc w:val="both"/>
        <w:rPr>
          <w:rFonts w:ascii="Times New Roman" w:eastAsia="Times New Roman" w:hAnsi="Times New Roman"/>
          <w:sz w:val="28"/>
          <w:szCs w:val="28"/>
          <w:lang w:eastAsia="ru-RU"/>
        </w:rPr>
      </w:pPr>
      <w:r w:rsidRPr="001A3091">
        <w:rPr>
          <w:rFonts w:ascii="Times New Roman" w:eastAsia="Times New Roman" w:hAnsi="Times New Roman"/>
          <w:sz w:val="28"/>
          <w:szCs w:val="28"/>
          <w:lang w:eastAsia="ru-RU"/>
        </w:rPr>
        <w:t xml:space="preserve">товарной накладной по форме ТОРГ-12/УПД; </w:t>
      </w:r>
    </w:p>
    <w:p w:rsidR="00DC75F9" w:rsidRPr="001A3091" w:rsidRDefault="00DC75F9" w:rsidP="00DC75F9">
      <w:pPr>
        <w:pStyle w:val="a5"/>
        <w:widowControl w:val="0"/>
        <w:numPr>
          <w:ilvl w:val="0"/>
          <w:numId w:val="20"/>
        </w:numPr>
        <w:tabs>
          <w:tab w:val="left" w:pos="993"/>
        </w:tabs>
        <w:spacing w:after="0" w:line="240" w:lineRule="auto"/>
        <w:ind w:left="0" w:firstLine="709"/>
        <w:jc w:val="both"/>
        <w:rPr>
          <w:rFonts w:ascii="Times New Roman" w:eastAsia="Times New Roman" w:hAnsi="Times New Roman"/>
          <w:sz w:val="28"/>
          <w:szCs w:val="28"/>
          <w:lang w:eastAsia="ru-RU"/>
        </w:rPr>
      </w:pPr>
      <w:r w:rsidRPr="001A3091">
        <w:rPr>
          <w:rFonts w:ascii="Times New Roman" w:eastAsia="Times New Roman" w:hAnsi="Times New Roman"/>
          <w:sz w:val="28"/>
          <w:szCs w:val="28"/>
          <w:lang w:eastAsia="ru-RU"/>
        </w:rPr>
        <w:t xml:space="preserve">товарно-транспортной накладной по форме № 1-Т (если поставка осуществляется автомобильным транспортом) либо железнодорожная накладная (если поставка осуществляется железнодорожным транспортом), подписанными со стороны Поставщика; </w:t>
      </w:r>
    </w:p>
    <w:p w:rsidR="00DC75F9" w:rsidRDefault="00DC75F9" w:rsidP="00DC75F9">
      <w:pPr>
        <w:pStyle w:val="a5"/>
        <w:widowControl w:val="0"/>
        <w:numPr>
          <w:ilvl w:val="0"/>
          <w:numId w:val="20"/>
        </w:numPr>
        <w:tabs>
          <w:tab w:val="left" w:pos="993"/>
        </w:tabs>
        <w:spacing w:after="0" w:line="240" w:lineRule="auto"/>
        <w:ind w:left="0" w:firstLine="709"/>
        <w:jc w:val="both"/>
        <w:rPr>
          <w:rFonts w:ascii="Times New Roman" w:eastAsia="Times New Roman" w:hAnsi="Times New Roman"/>
          <w:sz w:val="28"/>
          <w:szCs w:val="28"/>
          <w:lang w:eastAsia="ru-RU"/>
        </w:rPr>
      </w:pPr>
      <w:r w:rsidRPr="001A3091">
        <w:rPr>
          <w:rFonts w:ascii="Times New Roman" w:eastAsia="Times New Roman" w:hAnsi="Times New Roman"/>
          <w:sz w:val="28"/>
          <w:szCs w:val="28"/>
          <w:lang w:eastAsia="ru-RU"/>
        </w:rPr>
        <w:t>счет-фактурой</w:t>
      </w:r>
      <w:r>
        <w:rPr>
          <w:rStyle w:val="aa"/>
          <w:rFonts w:ascii="Times New Roman" w:eastAsia="Times New Roman" w:hAnsi="Times New Roman"/>
          <w:sz w:val="28"/>
          <w:szCs w:val="28"/>
          <w:lang w:eastAsia="ru-RU"/>
        </w:rPr>
        <w:footnoteReference w:id="2"/>
      </w:r>
      <w:r w:rsidRPr="001A3091">
        <w:rPr>
          <w:rFonts w:ascii="Times New Roman" w:eastAsia="Times New Roman" w:hAnsi="Times New Roman"/>
          <w:sz w:val="28"/>
          <w:szCs w:val="28"/>
          <w:lang w:eastAsia="ru-RU"/>
        </w:rPr>
        <w:t>;</w:t>
      </w:r>
    </w:p>
    <w:p w:rsidR="00DC75F9" w:rsidRPr="00BC72DC" w:rsidRDefault="00DC75F9" w:rsidP="00DC75F9">
      <w:pPr>
        <w:pStyle w:val="a5"/>
        <w:widowControl w:val="0"/>
        <w:numPr>
          <w:ilvl w:val="0"/>
          <w:numId w:val="20"/>
        </w:numPr>
        <w:tabs>
          <w:tab w:val="left" w:pos="993"/>
        </w:tabs>
        <w:spacing w:after="0" w:line="235" w:lineRule="auto"/>
        <w:ind w:left="0" w:firstLine="709"/>
        <w:jc w:val="both"/>
        <w:rPr>
          <w:rFonts w:ascii="Times New Roman" w:eastAsia="Times New Roman" w:hAnsi="Times New Roman"/>
          <w:sz w:val="28"/>
          <w:szCs w:val="28"/>
          <w:lang w:eastAsia="ru-RU"/>
        </w:rPr>
      </w:pPr>
      <w:r w:rsidRPr="00BC72DC">
        <w:rPr>
          <w:rFonts w:ascii="Times New Roman" w:eastAsia="Times New Roman" w:hAnsi="Times New Roman"/>
          <w:sz w:val="28"/>
          <w:szCs w:val="28"/>
          <w:lang w:eastAsia="ru-RU"/>
        </w:rPr>
        <w:t>технически</w:t>
      </w:r>
      <w:r>
        <w:rPr>
          <w:rFonts w:ascii="Times New Roman" w:eastAsia="Times New Roman" w:hAnsi="Times New Roman"/>
          <w:sz w:val="28"/>
          <w:szCs w:val="28"/>
          <w:lang w:eastAsia="ru-RU"/>
        </w:rPr>
        <w:t>м</w:t>
      </w:r>
      <w:r w:rsidRPr="00BC72DC">
        <w:rPr>
          <w:rFonts w:ascii="Times New Roman" w:eastAsia="Times New Roman" w:hAnsi="Times New Roman"/>
          <w:sz w:val="28"/>
          <w:szCs w:val="28"/>
          <w:lang w:eastAsia="ru-RU"/>
        </w:rPr>
        <w:t xml:space="preserve"> паспорт</w:t>
      </w:r>
      <w:r>
        <w:rPr>
          <w:rFonts w:ascii="Times New Roman" w:eastAsia="Times New Roman" w:hAnsi="Times New Roman"/>
          <w:sz w:val="28"/>
          <w:szCs w:val="28"/>
          <w:lang w:eastAsia="ru-RU"/>
        </w:rPr>
        <w:t>ом</w:t>
      </w:r>
      <w:r w:rsidRPr="00BC72DC">
        <w:rPr>
          <w:rFonts w:ascii="Times New Roman" w:eastAsia="Times New Roman" w:hAnsi="Times New Roman"/>
          <w:sz w:val="28"/>
          <w:szCs w:val="28"/>
          <w:lang w:eastAsia="ru-RU"/>
        </w:rPr>
        <w:t xml:space="preserve"> на Товар на русском язык</w:t>
      </w:r>
      <w:r>
        <w:rPr>
          <w:rFonts w:ascii="Times New Roman" w:eastAsia="Times New Roman" w:hAnsi="Times New Roman"/>
          <w:sz w:val="28"/>
          <w:szCs w:val="28"/>
          <w:lang w:eastAsia="ru-RU"/>
        </w:rPr>
        <w:t>е и (</w:t>
      </w:r>
      <w:r w:rsidRPr="00BC72DC">
        <w:rPr>
          <w:rFonts w:ascii="Times New Roman" w:eastAsia="Times New Roman" w:hAnsi="Times New Roman"/>
          <w:sz w:val="28"/>
          <w:szCs w:val="28"/>
          <w:lang w:eastAsia="ru-RU"/>
        </w:rPr>
        <w:t>или инструкци</w:t>
      </w:r>
      <w:r>
        <w:rPr>
          <w:rFonts w:ascii="Times New Roman" w:eastAsia="Times New Roman" w:hAnsi="Times New Roman"/>
          <w:sz w:val="28"/>
          <w:szCs w:val="28"/>
          <w:lang w:eastAsia="ru-RU"/>
        </w:rPr>
        <w:t>ей</w:t>
      </w:r>
      <w:r w:rsidRPr="00BC72DC">
        <w:rPr>
          <w:rFonts w:ascii="Times New Roman" w:eastAsia="Times New Roman" w:hAnsi="Times New Roman"/>
          <w:sz w:val="28"/>
          <w:szCs w:val="28"/>
          <w:lang w:eastAsia="ru-RU"/>
        </w:rPr>
        <w:t xml:space="preserve"> пользователя (руководство</w:t>
      </w:r>
      <w:r>
        <w:rPr>
          <w:rFonts w:ascii="Times New Roman" w:eastAsia="Times New Roman" w:hAnsi="Times New Roman"/>
          <w:sz w:val="28"/>
          <w:szCs w:val="28"/>
          <w:lang w:eastAsia="ru-RU"/>
        </w:rPr>
        <w:t>м</w:t>
      </w:r>
      <w:r w:rsidRPr="00BC72DC">
        <w:rPr>
          <w:rFonts w:ascii="Times New Roman" w:eastAsia="Times New Roman" w:hAnsi="Times New Roman"/>
          <w:sz w:val="28"/>
          <w:szCs w:val="28"/>
          <w:lang w:eastAsia="ru-RU"/>
        </w:rPr>
        <w:t xml:space="preserve"> по эксплуатации) на русском языке в бумажном или электронном виде;</w:t>
      </w:r>
    </w:p>
    <w:p w:rsidR="00DC75F9" w:rsidRPr="00BC72DC" w:rsidRDefault="00DC75F9" w:rsidP="00DC75F9">
      <w:pPr>
        <w:pStyle w:val="a5"/>
        <w:widowControl w:val="0"/>
        <w:numPr>
          <w:ilvl w:val="0"/>
          <w:numId w:val="20"/>
        </w:numPr>
        <w:tabs>
          <w:tab w:val="left" w:pos="993"/>
        </w:tabs>
        <w:spacing w:after="0" w:line="235" w:lineRule="auto"/>
        <w:ind w:left="0" w:firstLine="709"/>
        <w:jc w:val="both"/>
        <w:rPr>
          <w:rFonts w:ascii="Times New Roman" w:eastAsia="Calibri" w:hAnsi="Times New Roman" w:cs="Times New Roman"/>
          <w:sz w:val="28"/>
          <w:szCs w:val="28"/>
        </w:rPr>
      </w:pPr>
      <w:r w:rsidRPr="00BC72DC">
        <w:rPr>
          <w:rFonts w:ascii="Times New Roman" w:eastAsia="Times New Roman" w:hAnsi="Times New Roman"/>
          <w:sz w:val="28"/>
          <w:szCs w:val="28"/>
          <w:lang w:eastAsia="ru-RU"/>
        </w:rPr>
        <w:t>оформленны</w:t>
      </w:r>
      <w:r>
        <w:rPr>
          <w:rFonts w:ascii="Times New Roman" w:eastAsia="Times New Roman" w:hAnsi="Times New Roman"/>
          <w:sz w:val="28"/>
          <w:szCs w:val="28"/>
          <w:lang w:eastAsia="ru-RU"/>
        </w:rPr>
        <w:t>ми</w:t>
      </w:r>
      <w:r w:rsidRPr="00BC72DC">
        <w:rPr>
          <w:rFonts w:ascii="Times New Roman" w:eastAsia="Times New Roman" w:hAnsi="Times New Roman"/>
          <w:sz w:val="28"/>
          <w:szCs w:val="28"/>
          <w:lang w:eastAsia="ru-RU"/>
        </w:rPr>
        <w:t xml:space="preserve"> гарантийны</w:t>
      </w:r>
      <w:r>
        <w:rPr>
          <w:rFonts w:ascii="Times New Roman" w:eastAsia="Times New Roman" w:hAnsi="Times New Roman"/>
          <w:sz w:val="28"/>
          <w:szCs w:val="28"/>
          <w:lang w:eastAsia="ru-RU"/>
        </w:rPr>
        <w:t>ми</w:t>
      </w:r>
      <w:r w:rsidRPr="00BC72DC">
        <w:rPr>
          <w:rFonts w:ascii="Times New Roman" w:eastAsia="Times New Roman" w:hAnsi="Times New Roman"/>
          <w:sz w:val="28"/>
          <w:szCs w:val="28"/>
          <w:lang w:eastAsia="ru-RU"/>
        </w:rPr>
        <w:t xml:space="preserve"> талон</w:t>
      </w:r>
      <w:r>
        <w:rPr>
          <w:rFonts w:ascii="Times New Roman" w:eastAsia="Times New Roman" w:hAnsi="Times New Roman"/>
          <w:sz w:val="28"/>
          <w:szCs w:val="28"/>
          <w:lang w:eastAsia="ru-RU"/>
        </w:rPr>
        <w:t>ами</w:t>
      </w:r>
      <w:r w:rsidRPr="00BC72DC">
        <w:rPr>
          <w:rFonts w:ascii="Times New Roman" w:eastAsia="Times New Roman" w:hAnsi="Times New Roman"/>
          <w:sz w:val="28"/>
          <w:szCs w:val="28"/>
          <w:lang w:eastAsia="ru-RU"/>
        </w:rPr>
        <w:t xml:space="preserve"> или аналогичны</w:t>
      </w:r>
      <w:r>
        <w:rPr>
          <w:rFonts w:ascii="Times New Roman" w:eastAsia="Times New Roman" w:hAnsi="Times New Roman"/>
          <w:sz w:val="28"/>
          <w:szCs w:val="28"/>
          <w:lang w:eastAsia="ru-RU"/>
        </w:rPr>
        <w:t xml:space="preserve">ми </w:t>
      </w:r>
      <w:r w:rsidRPr="00BC72DC">
        <w:rPr>
          <w:rFonts w:ascii="Times New Roman" w:eastAsia="Times New Roman" w:hAnsi="Times New Roman"/>
          <w:sz w:val="28"/>
          <w:szCs w:val="28"/>
          <w:lang w:eastAsia="ru-RU"/>
        </w:rPr>
        <w:t>документ</w:t>
      </w:r>
      <w:r>
        <w:rPr>
          <w:rFonts w:ascii="Times New Roman" w:eastAsia="Times New Roman" w:hAnsi="Times New Roman"/>
          <w:sz w:val="28"/>
          <w:szCs w:val="28"/>
          <w:lang w:eastAsia="ru-RU"/>
        </w:rPr>
        <w:t>ами</w:t>
      </w:r>
      <w:r w:rsidRPr="00BC72DC">
        <w:rPr>
          <w:rFonts w:ascii="Times New Roman" w:eastAsia="Times New Roman" w:hAnsi="Times New Roman"/>
          <w:sz w:val="28"/>
          <w:szCs w:val="28"/>
          <w:lang w:eastAsia="ru-RU"/>
        </w:rPr>
        <w:t xml:space="preserve"> о гарантии с указанием срока гарантии и заводских (серийных) номеров Товара</w:t>
      </w:r>
      <w:r>
        <w:rPr>
          <w:rFonts w:ascii="Times New Roman" w:eastAsia="Times New Roman" w:hAnsi="Times New Roman"/>
          <w:sz w:val="28"/>
          <w:szCs w:val="28"/>
          <w:lang w:eastAsia="ru-RU"/>
        </w:rPr>
        <w:t>;</w:t>
      </w:r>
    </w:p>
    <w:p w:rsidR="00DC75F9" w:rsidRPr="00BC72DC" w:rsidRDefault="00DC75F9" w:rsidP="00DC75F9">
      <w:pPr>
        <w:pStyle w:val="a5"/>
        <w:widowControl w:val="0"/>
        <w:numPr>
          <w:ilvl w:val="0"/>
          <w:numId w:val="20"/>
        </w:numPr>
        <w:tabs>
          <w:tab w:val="left" w:pos="993"/>
        </w:tabs>
        <w:spacing w:after="0" w:line="235" w:lineRule="auto"/>
        <w:ind w:left="0" w:firstLine="709"/>
        <w:jc w:val="both"/>
        <w:rPr>
          <w:rFonts w:ascii="Times New Roman" w:eastAsia="Calibri" w:hAnsi="Times New Roman" w:cs="Times New Roman"/>
          <w:sz w:val="28"/>
          <w:szCs w:val="28"/>
        </w:rPr>
      </w:pPr>
      <w:r w:rsidRPr="00BC72DC">
        <w:rPr>
          <w:rFonts w:ascii="Times New Roman" w:eastAsia="Times New Roman" w:hAnsi="Times New Roman"/>
          <w:sz w:val="28"/>
          <w:szCs w:val="28"/>
          <w:lang w:eastAsia="ru-RU"/>
        </w:rPr>
        <w:t>копиями</w:t>
      </w:r>
      <w:r w:rsidRPr="00BC72DC">
        <w:rPr>
          <w:rFonts w:ascii="Times New Roman" w:eastAsia="Calibri" w:hAnsi="Times New Roman" w:cs="Times New Roman"/>
          <w:sz w:val="28"/>
          <w:szCs w:val="28"/>
        </w:rPr>
        <w:t xml:space="preserve"> сертификата соответствия или иными документами, подтверждающими качество и безопасность Товара.</w:t>
      </w:r>
    </w:p>
    <w:p w:rsidR="00DC75F9" w:rsidRPr="0058339A" w:rsidRDefault="00DC75F9" w:rsidP="00DC75F9">
      <w:pPr>
        <w:pStyle w:val="ConsPlusNormal"/>
        <w:spacing w:before="240" w:after="120" w:line="235" w:lineRule="auto"/>
        <w:ind w:firstLine="0"/>
        <w:jc w:val="center"/>
        <w:rPr>
          <w:rFonts w:ascii="Times New Roman" w:hAnsi="Times New Roman" w:cs="Times New Roman"/>
          <w:b/>
          <w:sz w:val="28"/>
          <w:szCs w:val="28"/>
        </w:rPr>
      </w:pPr>
      <w:r w:rsidRPr="0058339A">
        <w:rPr>
          <w:rFonts w:ascii="Times New Roman" w:hAnsi="Times New Roman" w:cs="Times New Roman"/>
          <w:b/>
          <w:sz w:val="28"/>
          <w:szCs w:val="28"/>
        </w:rPr>
        <w:t>8. ТРЕБОВАНИЯ К ТРАНСПОРТИРОВКЕ</w:t>
      </w:r>
    </w:p>
    <w:p w:rsidR="00DC75F9" w:rsidRPr="0058339A" w:rsidRDefault="00DC75F9" w:rsidP="00DC75F9">
      <w:pPr>
        <w:widowControl w:val="0"/>
        <w:spacing w:line="235" w:lineRule="auto"/>
        <w:ind w:firstLine="709"/>
        <w:jc w:val="both"/>
        <w:rPr>
          <w:rFonts w:ascii="Times New Roman" w:hAnsi="Times New Roman"/>
          <w:i/>
          <w:sz w:val="28"/>
          <w:szCs w:val="28"/>
        </w:rPr>
      </w:pPr>
      <w:r w:rsidRPr="0058339A">
        <w:rPr>
          <w:rFonts w:ascii="Times New Roman" w:eastAsia="Times New Roman" w:hAnsi="Times New Roman"/>
          <w:sz w:val="28"/>
          <w:szCs w:val="28"/>
          <w:lang w:eastAsia="ru-RU"/>
        </w:rPr>
        <w:t>В процессе транспортировки Товар должен быть защищ</w:t>
      </w:r>
      <w:r>
        <w:rPr>
          <w:rFonts w:ascii="Times New Roman" w:eastAsia="Times New Roman" w:hAnsi="Times New Roman"/>
          <w:sz w:val="28"/>
          <w:szCs w:val="28"/>
          <w:lang w:eastAsia="ru-RU"/>
        </w:rPr>
        <w:t>е</w:t>
      </w:r>
      <w:r w:rsidRPr="0058339A">
        <w:rPr>
          <w:rFonts w:ascii="Times New Roman" w:eastAsia="Times New Roman" w:hAnsi="Times New Roman"/>
          <w:sz w:val="28"/>
          <w:szCs w:val="28"/>
          <w:lang w:eastAsia="ru-RU"/>
        </w:rPr>
        <w:t xml:space="preserve">н от намокания, загрязнения и механических повреждений. </w:t>
      </w:r>
    </w:p>
    <w:p w:rsidR="00DC75F9" w:rsidRPr="0058339A" w:rsidRDefault="00DC75F9" w:rsidP="00DC75F9">
      <w:pPr>
        <w:pStyle w:val="ConsPlusNormal"/>
        <w:spacing w:before="240" w:after="120" w:line="235" w:lineRule="auto"/>
        <w:ind w:firstLine="0"/>
        <w:jc w:val="center"/>
        <w:rPr>
          <w:rFonts w:ascii="Times New Roman" w:hAnsi="Times New Roman" w:cs="Times New Roman"/>
          <w:b/>
          <w:sz w:val="28"/>
          <w:szCs w:val="28"/>
        </w:rPr>
      </w:pPr>
      <w:r w:rsidRPr="0058339A">
        <w:rPr>
          <w:rFonts w:ascii="Times New Roman" w:hAnsi="Times New Roman" w:cs="Times New Roman"/>
          <w:b/>
          <w:sz w:val="28"/>
          <w:szCs w:val="28"/>
        </w:rPr>
        <w:t>9.</w:t>
      </w:r>
      <w:r>
        <w:rPr>
          <w:rFonts w:ascii="Times New Roman" w:hAnsi="Times New Roman" w:cs="Times New Roman"/>
          <w:b/>
          <w:sz w:val="28"/>
          <w:szCs w:val="28"/>
        </w:rPr>
        <w:t xml:space="preserve"> </w:t>
      </w:r>
      <w:r w:rsidRPr="0058339A">
        <w:rPr>
          <w:rFonts w:ascii="Times New Roman" w:hAnsi="Times New Roman" w:cs="Times New Roman"/>
          <w:b/>
          <w:sz w:val="28"/>
          <w:szCs w:val="28"/>
        </w:rPr>
        <w:t>ТРЕБОВАНИЯ К ХРАНЕНИЮ</w:t>
      </w:r>
    </w:p>
    <w:p w:rsidR="00DC75F9" w:rsidRPr="0058339A" w:rsidRDefault="00DC75F9" w:rsidP="00DC75F9">
      <w:pPr>
        <w:pStyle w:val="ConsPlusNormal"/>
        <w:spacing w:line="235" w:lineRule="auto"/>
        <w:ind w:left="709" w:firstLine="11"/>
        <w:jc w:val="both"/>
        <w:rPr>
          <w:rFonts w:ascii="Times New Roman" w:hAnsi="Times New Roman" w:cs="Times New Roman"/>
          <w:sz w:val="28"/>
          <w:szCs w:val="28"/>
        </w:rPr>
      </w:pPr>
      <w:r>
        <w:rPr>
          <w:rFonts w:ascii="Times New Roman" w:hAnsi="Times New Roman" w:cs="Times New Roman"/>
          <w:sz w:val="28"/>
          <w:szCs w:val="28"/>
        </w:rPr>
        <w:t>Требования н</w:t>
      </w:r>
      <w:r w:rsidRPr="0058339A">
        <w:rPr>
          <w:rFonts w:ascii="Times New Roman" w:hAnsi="Times New Roman" w:cs="Times New Roman"/>
          <w:sz w:val="28"/>
          <w:szCs w:val="28"/>
        </w:rPr>
        <w:t>е установлены.</w:t>
      </w:r>
    </w:p>
    <w:p w:rsidR="00DC75F9" w:rsidRPr="0058339A" w:rsidRDefault="00DC75F9" w:rsidP="00DC75F9">
      <w:pPr>
        <w:pStyle w:val="ConsPlusNormal"/>
        <w:spacing w:before="240" w:after="120" w:line="235" w:lineRule="auto"/>
        <w:ind w:firstLine="0"/>
        <w:jc w:val="center"/>
        <w:rPr>
          <w:rFonts w:ascii="Times New Roman" w:hAnsi="Times New Roman" w:cs="Times New Roman"/>
          <w:b/>
          <w:sz w:val="28"/>
          <w:szCs w:val="28"/>
        </w:rPr>
      </w:pPr>
      <w:r w:rsidRPr="0058339A">
        <w:rPr>
          <w:rFonts w:ascii="Times New Roman" w:hAnsi="Times New Roman" w:cs="Times New Roman"/>
          <w:b/>
          <w:sz w:val="28"/>
          <w:szCs w:val="28"/>
        </w:rPr>
        <w:t>10. ТРЕБОВАНИЯ К ОБСЛУЖИВАНИЮ</w:t>
      </w:r>
    </w:p>
    <w:p w:rsidR="00DC75F9" w:rsidRPr="0058339A" w:rsidRDefault="00DC75F9" w:rsidP="00DC75F9">
      <w:pPr>
        <w:pStyle w:val="ConsPlusNormal"/>
        <w:spacing w:line="235" w:lineRule="auto"/>
        <w:ind w:left="709" w:firstLine="11"/>
        <w:jc w:val="both"/>
        <w:rPr>
          <w:rFonts w:ascii="Times New Roman" w:hAnsi="Times New Roman" w:cs="Times New Roman"/>
          <w:sz w:val="28"/>
          <w:szCs w:val="28"/>
        </w:rPr>
      </w:pPr>
      <w:r w:rsidRPr="00BC72DC">
        <w:rPr>
          <w:rFonts w:ascii="Times New Roman" w:hAnsi="Times New Roman" w:cs="Times New Roman"/>
          <w:sz w:val="28"/>
          <w:szCs w:val="28"/>
        </w:rPr>
        <w:t>Требования не</w:t>
      </w:r>
      <w:r w:rsidRPr="0058339A">
        <w:rPr>
          <w:rFonts w:ascii="Times New Roman" w:hAnsi="Times New Roman" w:cs="Times New Roman"/>
          <w:sz w:val="28"/>
          <w:szCs w:val="28"/>
        </w:rPr>
        <w:t xml:space="preserve"> установлены.</w:t>
      </w:r>
    </w:p>
    <w:p w:rsidR="00DC75F9" w:rsidRPr="0058339A" w:rsidRDefault="00DC75F9" w:rsidP="00DC75F9">
      <w:pPr>
        <w:pStyle w:val="ConsPlusNormal"/>
        <w:spacing w:before="240" w:after="120" w:line="235" w:lineRule="auto"/>
        <w:ind w:firstLine="0"/>
        <w:jc w:val="center"/>
        <w:rPr>
          <w:rFonts w:ascii="Times New Roman" w:hAnsi="Times New Roman" w:cs="Times New Roman"/>
          <w:b/>
          <w:sz w:val="28"/>
          <w:szCs w:val="28"/>
        </w:rPr>
      </w:pPr>
      <w:r w:rsidRPr="0058339A">
        <w:rPr>
          <w:rFonts w:ascii="Times New Roman" w:hAnsi="Times New Roman" w:cs="Times New Roman"/>
          <w:b/>
          <w:sz w:val="28"/>
          <w:szCs w:val="28"/>
        </w:rPr>
        <w:lastRenderedPageBreak/>
        <w:t>11.</w:t>
      </w:r>
      <w:r>
        <w:rPr>
          <w:rFonts w:ascii="Times New Roman" w:hAnsi="Times New Roman" w:cs="Times New Roman"/>
          <w:b/>
          <w:sz w:val="28"/>
          <w:szCs w:val="28"/>
        </w:rPr>
        <w:t xml:space="preserve"> </w:t>
      </w:r>
      <w:r w:rsidRPr="0058339A">
        <w:rPr>
          <w:rFonts w:ascii="Times New Roman" w:hAnsi="Times New Roman" w:cs="Times New Roman"/>
          <w:b/>
          <w:sz w:val="28"/>
          <w:szCs w:val="28"/>
        </w:rPr>
        <w:t>ЭКОЛОГИЧЕСКИЕ ТРЕБОВАНИЯ</w:t>
      </w:r>
    </w:p>
    <w:p w:rsidR="00DC75F9" w:rsidRPr="0058339A" w:rsidRDefault="00DC75F9" w:rsidP="00DC75F9">
      <w:pPr>
        <w:pStyle w:val="ConsPlusNormal"/>
        <w:spacing w:line="235" w:lineRule="auto"/>
        <w:ind w:firstLine="709"/>
        <w:jc w:val="both"/>
        <w:rPr>
          <w:rFonts w:ascii="Times New Roman" w:hAnsi="Times New Roman" w:cs="Times New Roman"/>
          <w:sz w:val="28"/>
          <w:szCs w:val="28"/>
        </w:rPr>
      </w:pPr>
      <w:r w:rsidRPr="00BC72DC">
        <w:rPr>
          <w:rFonts w:ascii="Times New Roman" w:hAnsi="Times New Roman" w:cs="Times New Roman"/>
          <w:sz w:val="28"/>
          <w:szCs w:val="28"/>
        </w:rPr>
        <w:t>Требования не</w:t>
      </w:r>
      <w:r w:rsidRPr="0058339A">
        <w:rPr>
          <w:rFonts w:ascii="Times New Roman" w:hAnsi="Times New Roman" w:cs="Times New Roman"/>
          <w:sz w:val="28"/>
          <w:szCs w:val="28"/>
        </w:rPr>
        <w:t xml:space="preserve"> установлены.</w:t>
      </w:r>
    </w:p>
    <w:p w:rsidR="00DC75F9" w:rsidRPr="0058339A" w:rsidRDefault="00DC75F9" w:rsidP="00DC75F9">
      <w:pPr>
        <w:pStyle w:val="ConsPlusNormal"/>
        <w:spacing w:before="240" w:after="120" w:line="235" w:lineRule="auto"/>
        <w:ind w:firstLine="0"/>
        <w:jc w:val="center"/>
        <w:rPr>
          <w:rFonts w:ascii="Times New Roman" w:hAnsi="Times New Roman" w:cs="Times New Roman"/>
          <w:b/>
          <w:sz w:val="28"/>
          <w:szCs w:val="28"/>
        </w:rPr>
      </w:pPr>
      <w:r w:rsidRPr="0058339A">
        <w:rPr>
          <w:rFonts w:ascii="Times New Roman" w:hAnsi="Times New Roman" w:cs="Times New Roman"/>
          <w:b/>
          <w:sz w:val="28"/>
          <w:szCs w:val="28"/>
        </w:rPr>
        <w:t>12.</w:t>
      </w:r>
      <w:r>
        <w:rPr>
          <w:rFonts w:ascii="Times New Roman" w:hAnsi="Times New Roman" w:cs="Times New Roman"/>
          <w:b/>
          <w:sz w:val="28"/>
          <w:szCs w:val="28"/>
        </w:rPr>
        <w:t xml:space="preserve"> </w:t>
      </w:r>
      <w:r w:rsidRPr="0058339A">
        <w:rPr>
          <w:rFonts w:ascii="Times New Roman" w:hAnsi="Times New Roman" w:cs="Times New Roman"/>
          <w:b/>
          <w:sz w:val="28"/>
          <w:szCs w:val="28"/>
        </w:rPr>
        <w:t>ТРЕБОВАНИЯ К БЕЗОПАСНОСТИ</w:t>
      </w:r>
    </w:p>
    <w:p w:rsidR="00DC75F9" w:rsidRPr="0058339A" w:rsidRDefault="00DC75F9" w:rsidP="00DC75F9">
      <w:pPr>
        <w:pStyle w:val="ConsPlusNormal"/>
        <w:spacing w:line="235" w:lineRule="auto"/>
        <w:ind w:firstLine="709"/>
        <w:jc w:val="both"/>
        <w:rPr>
          <w:rFonts w:ascii="Times New Roman" w:hAnsi="Times New Roman" w:cs="Times New Roman"/>
          <w:color w:val="000000"/>
          <w:sz w:val="28"/>
          <w:szCs w:val="28"/>
        </w:rPr>
      </w:pPr>
      <w:r w:rsidRPr="0058339A">
        <w:rPr>
          <w:rFonts w:ascii="Times New Roman" w:hAnsi="Times New Roman" w:cs="Times New Roman"/>
          <w:sz w:val="28"/>
          <w:szCs w:val="28"/>
        </w:rPr>
        <w:t xml:space="preserve">Товар </w:t>
      </w:r>
      <w:r>
        <w:rPr>
          <w:rFonts w:ascii="Times New Roman" w:hAnsi="Times New Roman" w:cs="Times New Roman"/>
          <w:sz w:val="28"/>
          <w:szCs w:val="28"/>
        </w:rPr>
        <w:t xml:space="preserve">должен быть </w:t>
      </w:r>
      <w:r w:rsidRPr="0058339A">
        <w:rPr>
          <w:rFonts w:ascii="Times New Roman" w:hAnsi="Times New Roman" w:cs="Times New Roman"/>
          <w:sz w:val="28"/>
          <w:szCs w:val="28"/>
        </w:rPr>
        <w:t>разрешен для применения на территории Р</w:t>
      </w:r>
      <w:r>
        <w:rPr>
          <w:rFonts w:ascii="Times New Roman" w:hAnsi="Times New Roman" w:cs="Times New Roman"/>
          <w:sz w:val="28"/>
          <w:szCs w:val="28"/>
        </w:rPr>
        <w:t xml:space="preserve">оссийской </w:t>
      </w:r>
      <w:r w:rsidRPr="0058339A">
        <w:rPr>
          <w:rFonts w:ascii="Times New Roman" w:hAnsi="Times New Roman" w:cs="Times New Roman"/>
          <w:sz w:val="28"/>
          <w:szCs w:val="28"/>
        </w:rPr>
        <w:t>Ф</w:t>
      </w:r>
      <w:r>
        <w:rPr>
          <w:rFonts w:ascii="Times New Roman" w:hAnsi="Times New Roman" w:cs="Times New Roman"/>
          <w:sz w:val="28"/>
          <w:szCs w:val="28"/>
        </w:rPr>
        <w:t>едерации</w:t>
      </w:r>
      <w:r w:rsidRPr="0058339A">
        <w:rPr>
          <w:rFonts w:ascii="Times New Roman" w:hAnsi="Times New Roman" w:cs="Times New Roman"/>
          <w:sz w:val="28"/>
          <w:szCs w:val="28"/>
        </w:rPr>
        <w:t xml:space="preserve"> и соответств</w:t>
      </w:r>
      <w:r>
        <w:rPr>
          <w:rFonts w:ascii="Times New Roman" w:hAnsi="Times New Roman" w:cs="Times New Roman"/>
          <w:sz w:val="28"/>
          <w:szCs w:val="28"/>
        </w:rPr>
        <w:t>овать</w:t>
      </w:r>
      <w:r w:rsidRPr="0058339A">
        <w:rPr>
          <w:rFonts w:ascii="Times New Roman" w:hAnsi="Times New Roman" w:cs="Times New Roman"/>
          <w:sz w:val="28"/>
          <w:szCs w:val="28"/>
        </w:rPr>
        <w:t xml:space="preserve"> требованиям безопасности </w:t>
      </w:r>
      <w:r>
        <w:rPr>
          <w:rFonts w:ascii="Times New Roman" w:hAnsi="Times New Roman" w:cs="Times New Roman"/>
          <w:sz w:val="28"/>
          <w:szCs w:val="28"/>
        </w:rPr>
        <w:t>согласно</w:t>
      </w:r>
      <w:r w:rsidRPr="0058339A">
        <w:rPr>
          <w:rFonts w:ascii="Times New Roman" w:hAnsi="Times New Roman" w:cs="Times New Roman"/>
          <w:sz w:val="28"/>
          <w:szCs w:val="28"/>
        </w:rPr>
        <w:t xml:space="preserve"> </w:t>
      </w:r>
      <w:r>
        <w:rPr>
          <w:rFonts w:ascii="Times New Roman" w:hAnsi="Times New Roman" w:cs="Times New Roman"/>
          <w:sz w:val="28"/>
          <w:szCs w:val="28"/>
        </w:rPr>
        <w:br/>
      </w:r>
      <w:r w:rsidRPr="0058339A">
        <w:rPr>
          <w:rFonts w:ascii="Times New Roman" w:hAnsi="Times New Roman" w:cs="Times New Roman"/>
          <w:sz w:val="28"/>
          <w:szCs w:val="28"/>
        </w:rPr>
        <w:t>законодательст</w:t>
      </w:r>
      <w:r>
        <w:rPr>
          <w:rFonts w:ascii="Times New Roman" w:hAnsi="Times New Roman" w:cs="Times New Roman"/>
          <w:sz w:val="28"/>
          <w:szCs w:val="28"/>
        </w:rPr>
        <w:t xml:space="preserve">ву </w:t>
      </w:r>
      <w:r w:rsidRPr="0058339A">
        <w:rPr>
          <w:rFonts w:ascii="Times New Roman" w:hAnsi="Times New Roman" w:cs="Times New Roman"/>
          <w:sz w:val="28"/>
          <w:szCs w:val="28"/>
        </w:rPr>
        <w:t>Российской Федерации, в</w:t>
      </w:r>
      <w:r w:rsidRPr="0058339A">
        <w:rPr>
          <w:rFonts w:ascii="Times New Roman" w:hAnsi="Times New Roman" w:cs="Times New Roman"/>
          <w:color w:val="000000"/>
          <w:sz w:val="28"/>
          <w:szCs w:val="28"/>
        </w:rPr>
        <w:t xml:space="preserve"> том числе быть безопасным для жизни, здоровья</w:t>
      </w:r>
      <w:r>
        <w:rPr>
          <w:rFonts w:ascii="Times New Roman" w:hAnsi="Times New Roman" w:cs="Times New Roman"/>
          <w:color w:val="000000"/>
          <w:sz w:val="28"/>
          <w:szCs w:val="28"/>
        </w:rPr>
        <w:t xml:space="preserve"> людей</w:t>
      </w:r>
      <w:r w:rsidRPr="0058339A">
        <w:rPr>
          <w:rFonts w:ascii="Times New Roman" w:hAnsi="Times New Roman" w:cs="Times New Roman"/>
          <w:color w:val="000000"/>
          <w:sz w:val="28"/>
          <w:szCs w:val="28"/>
        </w:rPr>
        <w:t>, имущества Покупателя и окружающей среды.</w:t>
      </w:r>
    </w:p>
    <w:p w:rsidR="00DC75F9" w:rsidRPr="0058339A" w:rsidRDefault="00DC75F9" w:rsidP="00DC75F9">
      <w:pPr>
        <w:pStyle w:val="ConsPlusNormal"/>
        <w:spacing w:before="240" w:after="120" w:line="235" w:lineRule="auto"/>
        <w:ind w:firstLine="0"/>
        <w:jc w:val="center"/>
        <w:rPr>
          <w:rFonts w:ascii="Times New Roman" w:hAnsi="Times New Roman" w:cs="Times New Roman"/>
          <w:b/>
          <w:sz w:val="28"/>
          <w:szCs w:val="28"/>
        </w:rPr>
      </w:pPr>
      <w:r w:rsidRPr="0058339A">
        <w:rPr>
          <w:rFonts w:ascii="Times New Roman" w:hAnsi="Times New Roman" w:cs="Times New Roman"/>
          <w:b/>
          <w:sz w:val="28"/>
          <w:szCs w:val="28"/>
        </w:rPr>
        <w:t>13.</w:t>
      </w:r>
      <w:r>
        <w:rPr>
          <w:rFonts w:ascii="Times New Roman" w:hAnsi="Times New Roman" w:cs="Times New Roman"/>
          <w:b/>
          <w:sz w:val="28"/>
          <w:szCs w:val="28"/>
        </w:rPr>
        <w:t xml:space="preserve"> </w:t>
      </w:r>
      <w:r w:rsidRPr="0058339A">
        <w:rPr>
          <w:rFonts w:ascii="Times New Roman" w:hAnsi="Times New Roman" w:cs="Times New Roman"/>
          <w:b/>
          <w:sz w:val="28"/>
          <w:szCs w:val="28"/>
        </w:rPr>
        <w:t>ДОПОЛНИТЕЛЬНЫЕ (ИНЫЕ) ТРЕБОВАНИЯ</w:t>
      </w:r>
    </w:p>
    <w:p w:rsidR="00DC75F9" w:rsidRDefault="00DC75F9" w:rsidP="00DC75F9">
      <w:pPr>
        <w:pStyle w:val="ConsPlusNormal"/>
        <w:spacing w:line="235" w:lineRule="auto"/>
        <w:ind w:firstLine="709"/>
        <w:jc w:val="both"/>
        <w:rPr>
          <w:rFonts w:ascii="Times New Roman" w:hAnsi="Times New Roman" w:cs="Times New Roman"/>
          <w:sz w:val="28"/>
          <w:szCs w:val="28"/>
        </w:rPr>
      </w:pPr>
      <w:r w:rsidRPr="00BC72DC">
        <w:rPr>
          <w:rFonts w:ascii="Times New Roman" w:hAnsi="Times New Roman" w:cs="Times New Roman"/>
          <w:sz w:val="28"/>
          <w:szCs w:val="28"/>
        </w:rPr>
        <w:t>Требования не</w:t>
      </w:r>
      <w:r w:rsidRPr="0058339A">
        <w:rPr>
          <w:rFonts w:ascii="Times New Roman" w:hAnsi="Times New Roman" w:cs="Times New Roman"/>
          <w:sz w:val="28"/>
          <w:szCs w:val="28"/>
        </w:rPr>
        <w:t xml:space="preserve"> установлены.</w:t>
      </w:r>
    </w:p>
    <w:p w:rsidR="00DC75F9" w:rsidRPr="0058339A" w:rsidRDefault="00DC75F9" w:rsidP="00DC75F9">
      <w:pPr>
        <w:pStyle w:val="ConsPlusNormal"/>
        <w:spacing w:before="240" w:after="120" w:line="235" w:lineRule="auto"/>
        <w:ind w:firstLine="0"/>
        <w:jc w:val="center"/>
        <w:rPr>
          <w:rFonts w:ascii="Times New Roman" w:hAnsi="Times New Roman" w:cs="Times New Roman"/>
          <w:b/>
          <w:sz w:val="28"/>
          <w:szCs w:val="28"/>
        </w:rPr>
      </w:pPr>
      <w:r w:rsidRPr="0058339A">
        <w:rPr>
          <w:rFonts w:ascii="Times New Roman" w:hAnsi="Times New Roman" w:cs="Times New Roman"/>
          <w:b/>
          <w:sz w:val="28"/>
          <w:szCs w:val="28"/>
        </w:rPr>
        <w:t>14. ПЕРЕЧЕНЬ ПРИЛОЖЕНИЙ</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60"/>
        <w:gridCol w:w="6378"/>
        <w:gridCol w:w="1418"/>
      </w:tblGrid>
      <w:tr w:rsidR="00DC75F9" w:rsidRPr="00ED1BC4" w:rsidTr="005D696C">
        <w:trPr>
          <w:trHeight w:val="455"/>
        </w:trPr>
        <w:tc>
          <w:tcPr>
            <w:tcW w:w="1560" w:type="dxa"/>
            <w:vAlign w:val="center"/>
          </w:tcPr>
          <w:p w:rsidR="00DC75F9" w:rsidRDefault="00DC75F9" w:rsidP="005D696C">
            <w:pPr>
              <w:pStyle w:val="ConsPlusNormal"/>
              <w:spacing w:line="235" w:lineRule="auto"/>
              <w:ind w:firstLine="0"/>
              <w:jc w:val="center"/>
              <w:rPr>
                <w:rFonts w:ascii="Times New Roman" w:hAnsi="Times New Roman" w:cs="Times New Roman"/>
                <w:sz w:val="24"/>
                <w:szCs w:val="24"/>
              </w:rPr>
            </w:pPr>
            <w:r>
              <w:rPr>
                <w:rFonts w:ascii="Times New Roman" w:hAnsi="Times New Roman" w:cs="Times New Roman"/>
                <w:sz w:val="24"/>
                <w:szCs w:val="24"/>
              </w:rPr>
              <w:t>Номер</w:t>
            </w:r>
          </w:p>
          <w:p w:rsidR="00DC75F9" w:rsidRPr="007B4E10" w:rsidRDefault="00DC75F9" w:rsidP="005D696C">
            <w:pPr>
              <w:pStyle w:val="ConsPlusNormal"/>
              <w:spacing w:line="235" w:lineRule="auto"/>
              <w:ind w:firstLine="0"/>
              <w:jc w:val="center"/>
              <w:rPr>
                <w:rFonts w:ascii="Times New Roman" w:hAnsi="Times New Roman" w:cs="Times New Roman"/>
                <w:sz w:val="24"/>
                <w:szCs w:val="24"/>
              </w:rPr>
            </w:pPr>
            <w:r w:rsidRPr="00ED1BC4">
              <w:rPr>
                <w:rFonts w:ascii="Times New Roman" w:hAnsi="Times New Roman" w:cs="Times New Roman"/>
                <w:sz w:val="24"/>
                <w:szCs w:val="24"/>
              </w:rPr>
              <w:t>приложения</w:t>
            </w:r>
          </w:p>
        </w:tc>
        <w:tc>
          <w:tcPr>
            <w:tcW w:w="6378" w:type="dxa"/>
            <w:vAlign w:val="center"/>
          </w:tcPr>
          <w:p w:rsidR="00DC75F9" w:rsidRPr="007B4E10" w:rsidRDefault="00DC75F9" w:rsidP="005D696C">
            <w:pPr>
              <w:pStyle w:val="ConsPlusNormal"/>
              <w:spacing w:line="235" w:lineRule="auto"/>
              <w:ind w:firstLine="709"/>
              <w:jc w:val="center"/>
              <w:rPr>
                <w:rFonts w:ascii="Times New Roman" w:hAnsi="Times New Roman" w:cs="Times New Roman"/>
                <w:sz w:val="24"/>
                <w:szCs w:val="24"/>
              </w:rPr>
            </w:pPr>
            <w:r w:rsidRPr="007B4E10">
              <w:rPr>
                <w:rFonts w:ascii="Times New Roman" w:hAnsi="Times New Roman" w:cs="Times New Roman"/>
                <w:sz w:val="24"/>
                <w:szCs w:val="24"/>
              </w:rPr>
              <w:t>Наименование приложения</w:t>
            </w:r>
          </w:p>
        </w:tc>
        <w:tc>
          <w:tcPr>
            <w:tcW w:w="1418" w:type="dxa"/>
            <w:vAlign w:val="center"/>
          </w:tcPr>
          <w:p w:rsidR="00DC75F9" w:rsidRPr="007B4E10" w:rsidRDefault="00DC75F9" w:rsidP="005D696C">
            <w:pPr>
              <w:pStyle w:val="ConsPlusNormal"/>
              <w:spacing w:line="235" w:lineRule="auto"/>
              <w:ind w:firstLine="0"/>
              <w:jc w:val="center"/>
              <w:rPr>
                <w:rFonts w:ascii="Times New Roman" w:hAnsi="Times New Roman" w:cs="Times New Roman"/>
                <w:sz w:val="24"/>
                <w:szCs w:val="24"/>
              </w:rPr>
            </w:pPr>
            <w:r w:rsidRPr="007B4E10">
              <w:rPr>
                <w:rFonts w:ascii="Times New Roman" w:hAnsi="Times New Roman" w:cs="Times New Roman"/>
                <w:sz w:val="24"/>
                <w:szCs w:val="24"/>
              </w:rPr>
              <w:t>Номер страницы</w:t>
            </w:r>
          </w:p>
        </w:tc>
      </w:tr>
      <w:tr w:rsidR="00DC75F9" w:rsidRPr="00ED1BC4" w:rsidTr="005D696C">
        <w:trPr>
          <w:trHeight w:val="111"/>
        </w:trPr>
        <w:tc>
          <w:tcPr>
            <w:tcW w:w="1560" w:type="dxa"/>
            <w:vAlign w:val="center"/>
          </w:tcPr>
          <w:p w:rsidR="00DC75F9" w:rsidRPr="00ED1BC4" w:rsidRDefault="00DC75F9" w:rsidP="005D696C">
            <w:pPr>
              <w:pStyle w:val="ConsPlusNormal"/>
              <w:spacing w:line="235" w:lineRule="auto"/>
              <w:ind w:firstLine="0"/>
              <w:jc w:val="center"/>
              <w:rPr>
                <w:rFonts w:ascii="Times New Roman" w:hAnsi="Times New Roman" w:cs="Times New Roman"/>
                <w:sz w:val="24"/>
                <w:szCs w:val="24"/>
              </w:rPr>
            </w:pPr>
            <w:r>
              <w:rPr>
                <w:rFonts w:ascii="Times New Roman" w:hAnsi="Times New Roman" w:cs="Times New Roman"/>
                <w:sz w:val="24"/>
                <w:szCs w:val="24"/>
              </w:rPr>
              <w:t>1</w:t>
            </w:r>
          </w:p>
        </w:tc>
        <w:tc>
          <w:tcPr>
            <w:tcW w:w="6378" w:type="dxa"/>
          </w:tcPr>
          <w:p w:rsidR="00DC75F9" w:rsidRPr="00ED1BC4" w:rsidRDefault="00DC75F9" w:rsidP="005D696C">
            <w:pPr>
              <w:pStyle w:val="ConsPlusNormal"/>
              <w:spacing w:line="235" w:lineRule="auto"/>
              <w:ind w:firstLine="0"/>
              <w:jc w:val="both"/>
              <w:rPr>
                <w:rFonts w:ascii="Times New Roman" w:hAnsi="Times New Roman" w:cs="Times New Roman"/>
                <w:sz w:val="24"/>
                <w:szCs w:val="24"/>
              </w:rPr>
            </w:pPr>
            <w:r>
              <w:rPr>
                <w:rFonts w:ascii="Times New Roman" w:hAnsi="Times New Roman" w:cs="Times New Roman"/>
                <w:sz w:val="24"/>
                <w:szCs w:val="24"/>
              </w:rPr>
              <w:t xml:space="preserve">Спецификация </w:t>
            </w:r>
          </w:p>
        </w:tc>
        <w:tc>
          <w:tcPr>
            <w:tcW w:w="1418" w:type="dxa"/>
          </w:tcPr>
          <w:p w:rsidR="00DC75F9" w:rsidRPr="00BB5409" w:rsidRDefault="00DC75F9" w:rsidP="005D696C">
            <w:pPr>
              <w:pStyle w:val="ConsPlusNormal"/>
              <w:spacing w:line="235" w:lineRule="auto"/>
              <w:ind w:firstLine="0"/>
              <w:jc w:val="center"/>
              <w:rPr>
                <w:rFonts w:ascii="Times New Roman" w:hAnsi="Times New Roman" w:cs="Times New Roman"/>
                <w:sz w:val="24"/>
                <w:szCs w:val="24"/>
              </w:rPr>
            </w:pPr>
            <w:r>
              <w:rPr>
                <w:rFonts w:ascii="Times New Roman" w:hAnsi="Times New Roman" w:cs="Times New Roman"/>
                <w:sz w:val="24"/>
                <w:szCs w:val="24"/>
              </w:rPr>
              <w:t>12</w:t>
            </w:r>
          </w:p>
        </w:tc>
      </w:tr>
      <w:tr w:rsidR="00DC75F9" w:rsidRPr="00ED1BC4" w:rsidTr="005D696C">
        <w:trPr>
          <w:trHeight w:val="473"/>
        </w:trPr>
        <w:tc>
          <w:tcPr>
            <w:tcW w:w="1560" w:type="dxa"/>
            <w:vAlign w:val="center"/>
          </w:tcPr>
          <w:p w:rsidR="00DC75F9" w:rsidRPr="00ED1BC4" w:rsidRDefault="00DC75F9" w:rsidP="005D696C">
            <w:pPr>
              <w:pStyle w:val="ConsPlusNormal"/>
              <w:spacing w:line="235" w:lineRule="auto"/>
              <w:ind w:firstLine="0"/>
              <w:jc w:val="center"/>
              <w:rPr>
                <w:rFonts w:ascii="Times New Roman" w:hAnsi="Times New Roman" w:cs="Times New Roman"/>
                <w:sz w:val="24"/>
                <w:szCs w:val="24"/>
              </w:rPr>
            </w:pPr>
            <w:r>
              <w:rPr>
                <w:rFonts w:ascii="Times New Roman" w:hAnsi="Times New Roman" w:cs="Times New Roman"/>
                <w:sz w:val="24"/>
                <w:szCs w:val="24"/>
              </w:rPr>
              <w:t>2</w:t>
            </w:r>
          </w:p>
        </w:tc>
        <w:tc>
          <w:tcPr>
            <w:tcW w:w="6378" w:type="dxa"/>
          </w:tcPr>
          <w:p w:rsidR="00DC75F9" w:rsidRPr="00ED1BC4" w:rsidRDefault="00DC75F9" w:rsidP="005D696C">
            <w:pPr>
              <w:pStyle w:val="ConsPlusNormal"/>
              <w:spacing w:line="235" w:lineRule="auto"/>
              <w:ind w:firstLine="0"/>
              <w:jc w:val="both"/>
              <w:rPr>
                <w:rFonts w:ascii="Times New Roman" w:hAnsi="Times New Roman" w:cs="Times New Roman"/>
                <w:sz w:val="24"/>
                <w:szCs w:val="24"/>
              </w:rPr>
            </w:pPr>
            <w:r w:rsidRPr="007B4E10">
              <w:rPr>
                <w:rFonts w:ascii="Times New Roman" w:hAnsi="Times New Roman"/>
                <w:sz w:val="24"/>
                <w:szCs w:val="24"/>
              </w:rPr>
              <w:t xml:space="preserve">Габаритные размеры </w:t>
            </w:r>
            <w:r>
              <w:rPr>
                <w:rFonts w:ascii="Times New Roman" w:hAnsi="Times New Roman"/>
                <w:sz w:val="24"/>
                <w:szCs w:val="24"/>
              </w:rPr>
              <w:t xml:space="preserve">настенного </w:t>
            </w:r>
            <w:r w:rsidRPr="007B4E10">
              <w:rPr>
                <w:rFonts w:ascii="Times New Roman" w:hAnsi="Times New Roman"/>
                <w:sz w:val="24"/>
                <w:szCs w:val="24"/>
              </w:rPr>
              <w:t>ящика почтового типа «Р»</w:t>
            </w:r>
            <w:r>
              <w:rPr>
                <w:rFonts w:ascii="Times New Roman" w:hAnsi="Times New Roman"/>
                <w:sz w:val="24"/>
                <w:szCs w:val="24"/>
              </w:rPr>
              <w:t xml:space="preserve"> </w:t>
            </w:r>
          </w:p>
        </w:tc>
        <w:tc>
          <w:tcPr>
            <w:tcW w:w="1418" w:type="dxa"/>
          </w:tcPr>
          <w:p w:rsidR="00DC75F9" w:rsidRPr="00B30E70" w:rsidRDefault="00DC75F9" w:rsidP="005D696C">
            <w:pPr>
              <w:pStyle w:val="ConsPlusNormal"/>
              <w:spacing w:line="235" w:lineRule="auto"/>
              <w:ind w:firstLine="0"/>
              <w:jc w:val="center"/>
              <w:rPr>
                <w:rFonts w:ascii="Times New Roman" w:hAnsi="Times New Roman" w:cs="Times New Roman"/>
                <w:sz w:val="24"/>
                <w:szCs w:val="24"/>
              </w:rPr>
            </w:pPr>
            <w:r>
              <w:rPr>
                <w:rFonts w:ascii="Times New Roman" w:hAnsi="Times New Roman" w:cs="Times New Roman"/>
                <w:sz w:val="24"/>
                <w:szCs w:val="24"/>
              </w:rPr>
              <w:t>13</w:t>
            </w:r>
          </w:p>
        </w:tc>
      </w:tr>
      <w:tr w:rsidR="00DC75F9" w:rsidRPr="00ED1BC4" w:rsidTr="005D696C">
        <w:tc>
          <w:tcPr>
            <w:tcW w:w="1560" w:type="dxa"/>
            <w:vAlign w:val="center"/>
          </w:tcPr>
          <w:p w:rsidR="00DC75F9" w:rsidRPr="00ED1BC4" w:rsidRDefault="00DC75F9" w:rsidP="005D696C">
            <w:pPr>
              <w:pStyle w:val="ConsPlusNormal"/>
              <w:spacing w:line="235" w:lineRule="auto"/>
              <w:ind w:firstLine="0"/>
              <w:jc w:val="center"/>
              <w:rPr>
                <w:rFonts w:ascii="Times New Roman" w:hAnsi="Times New Roman" w:cs="Times New Roman"/>
                <w:sz w:val="24"/>
                <w:szCs w:val="24"/>
              </w:rPr>
            </w:pPr>
            <w:r>
              <w:rPr>
                <w:rFonts w:ascii="Times New Roman" w:hAnsi="Times New Roman" w:cs="Times New Roman"/>
                <w:sz w:val="24"/>
                <w:szCs w:val="24"/>
              </w:rPr>
              <w:t>3</w:t>
            </w:r>
          </w:p>
        </w:tc>
        <w:tc>
          <w:tcPr>
            <w:tcW w:w="6378" w:type="dxa"/>
          </w:tcPr>
          <w:p w:rsidR="00DC75F9" w:rsidRPr="00ED1BC4" w:rsidRDefault="00DC75F9" w:rsidP="005D696C">
            <w:pPr>
              <w:pStyle w:val="ConsPlusNormal"/>
              <w:spacing w:line="235" w:lineRule="auto"/>
              <w:ind w:firstLine="0"/>
              <w:jc w:val="both"/>
              <w:rPr>
                <w:rFonts w:ascii="Times New Roman" w:hAnsi="Times New Roman" w:cs="Times New Roman"/>
                <w:sz w:val="24"/>
                <w:szCs w:val="24"/>
              </w:rPr>
            </w:pPr>
            <w:r>
              <w:rPr>
                <w:rFonts w:ascii="Times New Roman" w:hAnsi="Times New Roman"/>
                <w:sz w:val="24"/>
                <w:szCs w:val="24"/>
              </w:rPr>
              <w:t>Эскизы ящиков почтовых</w:t>
            </w:r>
          </w:p>
        </w:tc>
        <w:tc>
          <w:tcPr>
            <w:tcW w:w="1418" w:type="dxa"/>
          </w:tcPr>
          <w:p w:rsidR="00DC75F9" w:rsidRPr="000E54A4" w:rsidRDefault="00DC75F9" w:rsidP="005D696C">
            <w:pPr>
              <w:pStyle w:val="ConsPlusNormal"/>
              <w:spacing w:line="235" w:lineRule="auto"/>
              <w:ind w:firstLine="0"/>
              <w:jc w:val="center"/>
              <w:rPr>
                <w:rFonts w:ascii="Times New Roman" w:hAnsi="Times New Roman" w:cs="Times New Roman"/>
                <w:sz w:val="24"/>
                <w:szCs w:val="24"/>
              </w:rPr>
            </w:pPr>
            <w:r>
              <w:rPr>
                <w:rFonts w:ascii="Times New Roman" w:hAnsi="Times New Roman" w:cs="Times New Roman"/>
                <w:sz w:val="24"/>
                <w:szCs w:val="24"/>
              </w:rPr>
              <w:t>16</w:t>
            </w:r>
          </w:p>
        </w:tc>
      </w:tr>
    </w:tbl>
    <w:p w:rsidR="00DC75F9" w:rsidRPr="008B1E06" w:rsidRDefault="00DC75F9" w:rsidP="00DC75F9">
      <w:pPr>
        <w:widowControl w:val="0"/>
        <w:spacing w:after="0" w:line="240" w:lineRule="auto"/>
        <w:rPr>
          <w:rFonts w:ascii="Times New Roman" w:eastAsia="Times New Roman" w:hAnsi="Times New Roman"/>
          <w:sz w:val="2"/>
          <w:szCs w:val="2"/>
          <w:lang w:eastAsia="ru-RU"/>
        </w:rPr>
      </w:pPr>
    </w:p>
    <w:p w:rsidR="00DC75F9" w:rsidRDefault="00DC75F9" w:rsidP="00DC75F9">
      <w:pPr>
        <w:widowControl w:val="0"/>
        <w:ind w:left="-1134" w:right="141" w:firstLine="3828"/>
        <w:jc w:val="right"/>
        <w:rPr>
          <w:rFonts w:ascii="Times New Roman" w:hAnsi="Times New Roman"/>
          <w:sz w:val="28"/>
          <w:szCs w:val="28"/>
        </w:rPr>
        <w:sectPr w:rsidR="00DC75F9" w:rsidSect="000D18C9">
          <w:headerReference w:type="default" r:id="rId7"/>
          <w:pgSz w:w="11906" w:h="16838" w:code="9"/>
          <w:pgMar w:top="1134" w:right="851" w:bottom="1134" w:left="1701" w:header="709" w:footer="709" w:gutter="0"/>
          <w:cols w:space="708"/>
          <w:docGrid w:linePitch="381"/>
        </w:sectPr>
      </w:pPr>
    </w:p>
    <w:p w:rsidR="00DC75F9" w:rsidRDefault="00DC75F9" w:rsidP="00DC75F9">
      <w:pPr>
        <w:widowControl w:val="0"/>
        <w:tabs>
          <w:tab w:val="left" w:pos="284"/>
        </w:tabs>
        <w:suppressAutoHyphens/>
        <w:autoSpaceDE w:val="0"/>
        <w:autoSpaceDN w:val="0"/>
        <w:adjustRightInd w:val="0"/>
        <w:spacing w:after="0" w:line="240" w:lineRule="auto"/>
        <w:ind w:left="11482"/>
        <w:jc w:val="right"/>
        <w:rPr>
          <w:rFonts w:ascii="Times New Roman" w:eastAsia="Arial" w:hAnsi="Times New Roman"/>
          <w:sz w:val="28"/>
          <w:szCs w:val="28"/>
          <w:lang w:eastAsia="ar-SA"/>
        </w:rPr>
      </w:pPr>
      <w:r w:rsidRPr="007F0C99">
        <w:rPr>
          <w:rFonts w:ascii="Times New Roman" w:eastAsia="Arial" w:hAnsi="Times New Roman"/>
          <w:sz w:val="28"/>
          <w:szCs w:val="28"/>
          <w:lang w:eastAsia="ar-SA"/>
        </w:rPr>
        <w:lastRenderedPageBreak/>
        <w:t>Приложение № 1 к</w:t>
      </w:r>
      <w:r>
        <w:rPr>
          <w:rFonts w:ascii="Times New Roman" w:eastAsia="Arial" w:hAnsi="Times New Roman"/>
          <w:sz w:val="28"/>
          <w:szCs w:val="28"/>
          <w:lang w:eastAsia="ar-SA"/>
        </w:rPr>
        <w:t xml:space="preserve"> ТЗ</w:t>
      </w:r>
    </w:p>
    <w:p w:rsidR="00DC75F9" w:rsidRDefault="00DC75F9" w:rsidP="00DC75F9">
      <w:pPr>
        <w:widowControl w:val="0"/>
        <w:tabs>
          <w:tab w:val="left" w:pos="284"/>
        </w:tabs>
        <w:suppressAutoHyphens/>
        <w:autoSpaceDE w:val="0"/>
        <w:autoSpaceDN w:val="0"/>
        <w:adjustRightInd w:val="0"/>
        <w:spacing w:after="0" w:line="240" w:lineRule="auto"/>
        <w:rPr>
          <w:rFonts w:ascii="Times New Roman" w:eastAsia="Arial" w:hAnsi="Times New Roman"/>
          <w:sz w:val="28"/>
          <w:szCs w:val="28"/>
          <w:lang w:eastAsia="ar-SA"/>
        </w:rPr>
      </w:pPr>
    </w:p>
    <w:p w:rsidR="00DC75F9" w:rsidRDefault="00DC75F9" w:rsidP="00DC75F9">
      <w:pPr>
        <w:keepNext/>
        <w:keepLines/>
        <w:widowControl w:val="0"/>
        <w:spacing w:before="240" w:after="0"/>
        <w:jc w:val="center"/>
        <w:outlineLvl w:val="0"/>
        <w:rPr>
          <w:rFonts w:ascii="Times New Roman" w:hAnsi="Times New Roman" w:cstheme="majorBidi"/>
          <w:b/>
          <w:sz w:val="28"/>
          <w:szCs w:val="32"/>
        </w:rPr>
      </w:pPr>
      <w:r>
        <w:rPr>
          <w:rFonts w:ascii="Times New Roman" w:eastAsia="Arial" w:hAnsi="Times New Roman" w:cstheme="majorBidi"/>
          <w:b/>
          <w:sz w:val="28"/>
          <w:szCs w:val="32"/>
          <w:lang w:eastAsia="ar-SA"/>
        </w:rPr>
        <w:t>С</w:t>
      </w:r>
      <w:r>
        <w:rPr>
          <w:rFonts w:ascii="Times New Roman" w:hAnsi="Times New Roman" w:cstheme="majorBidi"/>
          <w:b/>
          <w:sz w:val="28"/>
          <w:szCs w:val="32"/>
        </w:rPr>
        <w:t>пецификация</w:t>
      </w:r>
    </w:p>
    <w:p w:rsidR="00DC75F9" w:rsidRDefault="00DC75F9" w:rsidP="00DC75F9">
      <w:pPr>
        <w:widowControl w:val="0"/>
      </w:pPr>
    </w:p>
    <w:tbl>
      <w:tblPr>
        <w:tblpPr w:leftFromText="180" w:rightFromText="180" w:vertAnchor="page" w:horzAnchor="margin" w:tblpY="4096"/>
        <w:tblW w:w="14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88"/>
        <w:gridCol w:w="2930"/>
        <w:gridCol w:w="1417"/>
        <w:gridCol w:w="1745"/>
        <w:gridCol w:w="1701"/>
        <w:gridCol w:w="1515"/>
        <w:gridCol w:w="1822"/>
        <w:gridCol w:w="2572"/>
      </w:tblGrid>
      <w:tr w:rsidR="00DC75F9" w:rsidTr="005D696C">
        <w:trPr>
          <w:trHeight w:val="977"/>
        </w:trPr>
        <w:tc>
          <w:tcPr>
            <w:tcW w:w="8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C75F9" w:rsidRDefault="00DC75F9" w:rsidP="005D696C">
            <w:pPr>
              <w:widowControl w:val="0"/>
              <w:spacing w:after="0" w:line="240" w:lineRule="auto"/>
              <w:jc w:val="center"/>
              <w:rPr>
                <w:rFonts w:ascii="Times New Roman" w:hAnsi="Times New Roman"/>
                <w:sz w:val="24"/>
                <w:szCs w:val="24"/>
              </w:rPr>
            </w:pPr>
            <w:r>
              <w:rPr>
                <w:rFonts w:ascii="Times New Roman" w:hAnsi="Times New Roman"/>
                <w:sz w:val="24"/>
                <w:szCs w:val="24"/>
              </w:rPr>
              <w:t>Номер п/п</w:t>
            </w:r>
          </w:p>
        </w:tc>
        <w:tc>
          <w:tcPr>
            <w:tcW w:w="29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C75F9" w:rsidRDefault="00DC75F9" w:rsidP="005D696C">
            <w:pPr>
              <w:widowControl w:val="0"/>
              <w:spacing w:after="0" w:line="240" w:lineRule="auto"/>
              <w:jc w:val="center"/>
              <w:rPr>
                <w:rFonts w:ascii="Times New Roman" w:hAnsi="Times New Roman"/>
                <w:sz w:val="24"/>
                <w:szCs w:val="24"/>
              </w:rPr>
            </w:pPr>
            <w:r>
              <w:rPr>
                <w:rFonts w:ascii="Times New Roman" w:hAnsi="Times New Roman"/>
                <w:sz w:val="24"/>
                <w:szCs w:val="24"/>
              </w:rPr>
              <w:t>Наименование Товара</w:t>
            </w:r>
          </w:p>
        </w:tc>
        <w:tc>
          <w:tcPr>
            <w:tcW w:w="1417" w:type="dxa"/>
            <w:tcBorders>
              <w:top w:val="single" w:sz="4" w:space="0" w:color="auto"/>
              <w:left w:val="single" w:sz="4" w:space="0" w:color="auto"/>
              <w:bottom w:val="single" w:sz="4" w:space="0" w:color="auto"/>
              <w:right w:val="single" w:sz="4" w:space="0" w:color="auto"/>
            </w:tcBorders>
            <w:hideMark/>
          </w:tcPr>
          <w:p w:rsidR="00DC75F9" w:rsidRDefault="00DC75F9" w:rsidP="005D696C">
            <w:pPr>
              <w:widowControl w:val="0"/>
              <w:spacing w:after="0" w:line="240" w:lineRule="auto"/>
              <w:jc w:val="center"/>
              <w:rPr>
                <w:rFonts w:ascii="Times New Roman" w:hAnsi="Times New Roman"/>
                <w:sz w:val="24"/>
                <w:szCs w:val="24"/>
              </w:rPr>
            </w:pPr>
            <w:r>
              <w:rPr>
                <w:rFonts w:ascii="Times New Roman" w:hAnsi="Times New Roman"/>
                <w:sz w:val="24"/>
                <w:szCs w:val="24"/>
              </w:rPr>
              <w:t>Ассортимент Товара</w:t>
            </w:r>
          </w:p>
        </w:tc>
        <w:tc>
          <w:tcPr>
            <w:tcW w:w="17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C75F9" w:rsidRDefault="00DC75F9" w:rsidP="005D696C">
            <w:pPr>
              <w:widowControl w:val="0"/>
              <w:spacing w:after="0" w:line="240" w:lineRule="auto"/>
              <w:jc w:val="center"/>
              <w:rPr>
                <w:rFonts w:ascii="Times New Roman" w:hAnsi="Times New Roman"/>
                <w:sz w:val="24"/>
                <w:szCs w:val="24"/>
              </w:rPr>
            </w:pPr>
            <w:r>
              <w:rPr>
                <w:rFonts w:ascii="Times New Roman" w:hAnsi="Times New Roman"/>
                <w:sz w:val="24"/>
                <w:szCs w:val="24"/>
              </w:rPr>
              <w:t>Код ОКПД2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C75F9" w:rsidRDefault="00DC75F9" w:rsidP="005D696C">
            <w:pPr>
              <w:widowControl w:val="0"/>
              <w:spacing w:after="0" w:line="240" w:lineRule="auto"/>
              <w:jc w:val="center"/>
              <w:rPr>
                <w:rFonts w:ascii="Times New Roman" w:hAnsi="Times New Roman"/>
                <w:sz w:val="24"/>
                <w:szCs w:val="24"/>
              </w:rPr>
            </w:pPr>
            <w:r>
              <w:rPr>
                <w:rFonts w:ascii="Times New Roman" w:hAnsi="Times New Roman"/>
                <w:sz w:val="24"/>
                <w:szCs w:val="24"/>
              </w:rPr>
              <w:t xml:space="preserve">Количество </w:t>
            </w:r>
          </w:p>
        </w:tc>
        <w:tc>
          <w:tcPr>
            <w:tcW w:w="15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C75F9" w:rsidRDefault="00DC75F9" w:rsidP="005D696C">
            <w:pPr>
              <w:widowControl w:val="0"/>
              <w:spacing w:after="0" w:line="240" w:lineRule="auto"/>
              <w:jc w:val="center"/>
              <w:rPr>
                <w:rFonts w:ascii="Times New Roman" w:hAnsi="Times New Roman"/>
                <w:sz w:val="24"/>
                <w:szCs w:val="24"/>
              </w:rPr>
            </w:pPr>
            <w:r>
              <w:rPr>
                <w:rFonts w:ascii="Times New Roman" w:hAnsi="Times New Roman"/>
                <w:sz w:val="24"/>
                <w:szCs w:val="24"/>
              </w:rPr>
              <w:t>Единица измерения</w:t>
            </w:r>
          </w:p>
        </w:tc>
        <w:tc>
          <w:tcPr>
            <w:tcW w:w="1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C75F9" w:rsidRDefault="00DC75F9" w:rsidP="005D696C">
            <w:pPr>
              <w:widowControl w:val="0"/>
              <w:spacing w:after="0" w:line="240" w:lineRule="auto"/>
              <w:jc w:val="center"/>
              <w:rPr>
                <w:rFonts w:ascii="Times New Roman" w:hAnsi="Times New Roman"/>
                <w:sz w:val="24"/>
                <w:szCs w:val="24"/>
              </w:rPr>
            </w:pPr>
            <w:r>
              <w:rPr>
                <w:rFonts w:ascii="Times New Roman" w:hAnsi="Times New Roman"/>
                <w:sz w:val="24"/>
                <w:szCs w:val="24"/>
              </w:rPr>
              <w:t>Страна происхождения Товара</w:t>
            </w:r>
          </w:p>
        </w:tc>
        <w:tc>
          <w:tcPr>
            <w:tcW w:w="2572" w:type="dxa"/>
            <w:tcBorders>
              <w:top w:val="single" w:sz="4" w:space="0" w:color="auto"/>
              <w:left w:val="single" w:sz="4" w:space="0" w:color="auto"/>
              <w:bottom w:val="single" w:sz="4" w:space="0" w:color="auto"/>
              <w:right w:val="single" w:sz="4" w:space="0" w:color="auto"/>
            </w:tcBorders>
            <w:hideMark/>
          </w:tcPr>
          <w:p w:rsidR="00DC75F9" w:rsidRDefault="00DC75F9" w:rsidP="005D696C">
            <w:pPr>
              <w:widowControl w:val="0"/>
              <w:spacing w:after="0" w:line="240" w:lineRule="auto"/>
              <w:jc w:val="center"/>
              <w:rPr>
                <w:rFonts w:ascii="Times New Roman" w:hAnsi="Times New Roman"/>
                <w:sz w:val="24"/>
                <w:szCs w:val="24"/>
              </w:rPr>
            </w:pPr>
            <w:r>
              <w:rPr>
                <w:rFonts w:ascii="Times New Roman" w:hAnsi="Times New Roman"/>
                <w:sz w:val="24"/>
                <w:szCs w:val="24"/>
              </w:rPr>
              <w:t xml:space="preserve">Номер реестровой записи Товара, наименование реестра  </w:t>
            </w:r>
          </w:p>
        </w:tc>
      </w:tr>
      <w:tr w:rsidR="00DC75F9" w:rsidTr="005D696C">
        <w:trPr>
          <w:trHeight w:val="288"/>
        </w:trPr>
        <w:tc>
          <w:tcPr>
            <w:tcW w:w="8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C75F9" w:rsidRDefault="00DC75F9" w:rsidP="005D696C">
            <w:pPr>
              <w:widowControl w:val="0"/>
              <w:spacing w:after="0"/>
              <w:jc w:val="center"/>
              <w:rPr>
                <w:rFonts w:ascii="Times New Roman" w:hAnsi="Times New Roman"/>
                <w:sz w:val="24"/>
                <w:szCs w:val="24"/>
              </w:rPr>
            </w:pPr>
            <w:r>
              <w:rPr>
                <w:rFonts w:ascii="Times New Roman" w:hAnsi="Times New Roman"/>
                <w:sz w:val="24"/>
                <w:szCs w:val="24"/>
              </w:rPr>
              <w:t>1</w:t>
            </w:r>
          </w:p>
        </w:tc>
        <w:tc>
          <w:tcPr>
            <w:tcW w:w="29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C75F9" w:rsidRDefault="00DC75F9" w:rsidP="005D696C">
            <w:pPr>
              <w:widowControl w:val="0"/>
              <w:spacing w:after="0"/>
              <w:jc w:val="center"/>
              <w:rPr>
                <w:rFonts w:ascii="Times New Roman" w:hAnsi="Times New Roman"/>
                <w:sz w:val="24"/>
                <w:szCs w:val="24"/>
              </w:rPr>
            </w:pPr>
            <w:r>
              <w:rPr>
                <w:rFonts w:ascii="Times New Roman" w:hAnsi="Times New Roman"/>
                <w:sz w:val="24"/>
                <w:szCs w:val="24"/>
              </w:rPr>
              <w:t>2</w:t>
            </w:r>
          </w:p>
        </w:tc>
        <w:tc>
          <w:tcPr>
            <w:tcW w:w="1417" w:type="dxa"/>
            <w:tcBorders>
              <w:top w:val="single" w:sz="4" w:space="0" w:color="auto"/>
              <w:left w:val="single" w:sz="4" w:space="0" w:color="auto"/>
              <w:bottom w:val="single" w:sz="4" w:space="0" w:color="auto"/>
              <w:right w:val="single" w:sz="4" w:space="0" w:color="auto"/>
            </w:tcBorders>
            <w:hideMark/>
          </w:tcPr>
          <w:p w:rsidR="00DC75F9" w:rsidRDefault="00DC75F9" w:rsidP="005D696C">
            <w:pPr>
              <w:widowControl w:val="0"/>
              <w:spacing w:after="0"/>
              <w:jc w:val="center"/>
              <w:rPr>
                <w:rFonts w:ascii="Times New Roman" w:hAnsi="Times New Roman"/>
                <w:sz w:val="24"/>
                <w:szCs w:val="24"/>
              </w:rPr>
            </w:pPr>
            <w:r>
              <w:rPr>
                <w:rFonts w:ascii="Times New Roman" w:hAnsi="Times New Roman"/>
                <w:sz w:val="24"/>
                <w:szCs w:val="24"/>
              </w:rPr>
              <w:t>3</w:t>
            </w:r>
          </w:p>
        </w:tc>
        <w:tc>
          <w:tcPr>
            <w:tcW w:w="17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C75F9" w:rsidRDefault="00DC75F9" w:rsidP="005D696C">
            <w:pPr>
              <w:widowControl w:val="0"/>
              <w:spacing w:after="0"/>
              <w:jc w:val="center"/>
              <w:rPr>
                <w:rFonts w:ascii="Times New Roman" w:hAnsi="Times New Roman"/>
                <w:sz w:val="24"/>
                <w:szCs w:val="24"/>
              </w:rPr>
            </w:pPr>
            <w:r>
              <w:rPr>
                <w:rFonts w:ascii="Times New Roman" w:hAnsi="Times New Roman"/>
                <w:sz w:val="24"/>
                <w:szCs w:val="24"/>
              </w:rPr>
              <w:t>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C75F9" w:rsidRDefault="00DC75F9" w:rsidP="005D696C">
            <w:pPr>
              <w:widowControl w:val="0"/>
              <w:spacing w:after="0"/>
              <w:jc w:val="center"/>
              <w:rPr>
                <w:rFonts w:ascii="Times New Roman" w:hAnsi="Times New Roman"/>
                <w:sz w:val="24"/>
                <w:szCs w:val="24"/>
              </w:rPr>
            </w:pPr>
            <w:r>
              <w:rPr>
                <w:rFonts w:ascii="Times New Roman" w:hAnsi="Times New Roman"/>
                <w:sz w:val="24"/>
                <w:szCs w:val="24"/>
              </w:rPr>
              <w:t>5</w:t>
            </w:r>
          </w:p>
        </w:tc>
        <w:tc>
          <w:tcPr>
            <w:tcW w:w="15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C75F9" w:rsidRDefault="00DC75F9" w:rsidP="005D696C">
            <w:pPr>
              <w:widowControl w:val="0"/>
              <w:spacing w:after="0"/>
              <w:jc w:val="center"/>
              <w:rPr>
                <w:rFonts w:ascii="Times New Roman" w:hAnsi="Times New Roman"/>
                <w:sz w:val="24"/>
                <w:szCs w:val="24"/>
              </w:rPr>
            </w:pPr>
            <w:r>
              <w:rPr>
                <w:rFonts w:ascii="Times New Roman" w:hAnsi="Times New Roman"/>
                <w:sz w:val="24"/>
                <w:szCs w:val="24"/>
              </w:rPr>
              <w:t>6</w:t>
            </w:r>
          </w:p>
        </w:tc>
        <w:tc>
          <w:tcPr>
            <w:tcW w:w="1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C75F9" w:rsidRDefault="00DC75F9" w:rsidP="005D696C">
            <w:pPr>
              <w:widowControl w:val="0"/>
              <w:spacing w:after="0"/>
              <w:jc w:val="center"/>
              <w:rPr>
                <w:rFonts w:ascii="Times New Roman" w:hAnsi="Times New Roman"/>
                <w:sz w:val="24"/>
                <w:szCs w:val="24"/>
              </w:rPr>
            </w:pPr>
            <w:r>
              <w:rPr>
                <w:rFonts w:ascii="Times New Roman" w:hAnsi="Times New Roman"/>
                <w:sz w:val="24"/>
                <w:szCs w:val="24"/>
              </w:rPr>
              <w:t>7</w:t>
            </w:r>
          </w:p>
        </w:tc>
        <w:tc>
          <w:tcPr>
            <w:tcW w:w="2572" w:type="dxa"/>
            <w:tcBorders>
              <w:top w:val="single" w:sz="4" w:space="0" w:color="auto"/>
              <w:left w:val="single" w:sz="4" w:space="0" w:color="auto"/>
              <w:bottom w:val="single" w:sz="4" w:space="0" w:color="auto"/>
              <w:right w:val="single" w:sz="4" w:space="0" w:color="auto"/>
            </w:tcBorders>
            <w:hideMark/>
          </w:tcPr>
          <w:p w:rsidR="00DC75F9" w:rsidRDefault="00DC75F9" w:rsidP="005D696C">
            <w:pPr>
              <w:widowControl w:val="0"/>
              <w:spacing w:after="0"/>
              <w:jc w:val="center"/>
              <w:rPr>
                <w:rFonts w:ascii="Times New Roman" w:hAnsi="Times New Roman"/>
                <w:sz w:val="24"/>
                <w:szCs w:val="24"/>
              </w:rPr>
            </w:pPr>
            <w:r>
              <w:rPr>
                <w:rFonts w:ascii="Times New Roman" w:hAnsi="Times New Roman"/>
                <w:sz w:val="24"/>
                <w:szCs w:val="24"/>
              </w:rPr>
              <w:t>8</w:t>
            </w:r>
          </w:p>
        </w:tc>
      </w:tr>
      <w:tr w:rsidR="00DC75F9" w:rsidTr="005D696C">
        <w:trPr>
          <w:trHeight w:val="288"/>
        </w:trPr>
        <w:tc>
          <w:tcPr>
            <w:tcW w:w="8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75F9" w:rsidRDefault="00DC75F9" w:rsidP="005D696C">
            <w:pPr>
              <w:widowControl w:val="0"/>
              <w:spacing w:after="0"/>
              <w:jc w:val="center"/>
              <w:rPr>
                <w:rFonts w:ascii="Times New Roman" w:hAnsi="Times New Roman"/>
                <w:sz w:val="24"/>
                <w:szCs w:val="24"/>
              </w:rPr>
            </w:pPr>
            <w:r>
              <w:rPr>
                <w:rFonts w:ascii="Times New Roman" w:hAnsi="Times New Roman"/>
                <w:sz w:val="24"/>
                <w:szCs w:val="24"/>
              </w:rPr>
              <w:t>1</w:t>
            </w:r>
          </w:p>
        </w:tc>
        <w:tc>
          <w:tcPr>
            <w:tcW w:w="29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75F9" w:rsidRDefault="00DC75F9" w:rsidP="005D696C">
            <w:pPr>
              <w:widowControl w:val="0"/>
              <w:spacing w:after="0"/>
              <w:jc w:val="center"/>
              <w:rPr>
                <w:rFonts w:ascii="Times New Roman" w:hAnsi="Times New Roman"/>
                <w:sz w:val="24"/>
                <w:szCs w:val="24"/>
              </w:rPr>
            </w:pPr>
            <w:r>
              <w:rPr>
                <w:rFonts w:ascii="Times New Roman" w:hAnsi="Times New Roman"/>
                <w:sz w:val="24"/>
                <w:szCs w:val="24"/>
              </w:rPr>
              <w:t>Настенный ящик почтовый типа «Р»</w:t>
            </w:r>
          </w:p>
        </w:tc>
        <w:tc>
          <w:tcPr>
            <w:tcW w:w="1417" w:type="dxa"/>
            <w:tcBorders>
              <w:top w:val="single" w:sz="4" w:space="0" w:color="auto"/>
              <w:left w:val="single" w:sz="4" w:space="0" w:color="auto"/>
              <w:bottom w:val="single" w:sz="4" w:space="0" w:color="auto"/>
              <w:right w:val="single" w:sz="4" w:space="0" w:color="auto"/>
            </w:tcBorders>
          </w:tcPr>
          <w:p w:rsidR="00DC75F9" w:rsidRDefault="00DC75F9" w:rsidP="005D696C">
            <w:pPr>
              <w:widowControl w:val="0"/>
              <w:spacing w:after="0"/>
              <w:jc w:val="center"/>
              <w:rPr>
                <w:rFonts w:ascii="Times New Roman" w:hAnsi="Times New Roman"/>
                <w:sz w:val="24"/>
                <w:szCs w:val="24"/>
              </w:rPr>
            </w:pPr>
          </w:p>
        </w:tc>
        <w:tc>
          <w:tcPr>
            <w:tcW w:w="17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75F9" w:rsidRDefault="00DC75F9" w:rsidP="005D696C">
            <w:pPr>
              <w:widowControl w:val="0"/>
              <w:spacing w:after="0"/>
              <w:jc w:val="center"/>
              <w:rPr>
                <w:rFonts w:ascii="Times New Roman" w:hAnsi="Times New Roman"/>
                <w:sz w:val="24"/>
                <w:szCs w:val="24"/>
              </w:rPr>
            </w:pPr>
            <w:r>
              <w:rPr>
                <w:rFonts w:ascii="Times New Roman" w:hAnsi="Times New Roman"/>
                <w:sz w:val="24"/>
                <w:szCs w:val="24"/>
              </w:rPr>
              <w:t>25.99.21.130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75F9" w:rsidRDefault="00DC75F9" w:rsidP="005D696C">
            <w:pPr>
              <w:widowControl w:val="0"/>
              <w:spacing w:after="0"/>
              <w:jc w:val="center"/>
              <w:rPr>
                <w:rFonts w:ascii="Times New Roman" w:hAnsi="Times New Roman"/>
                <w:sz w:val="24"/>
                <w:szCs w:val="24"/>
              </w:rPr>
            </w:pPr>
            <w:r>
              <w:rPr>
                <w:rFonts w:ascii="Times New Roman" w:hAnsi="Times New Roman"/>
                <w:sz w:val="24"/>
                <w:szCs w:val="24"/>
              </w:rPr>
              <w:t>6</w:t>
            </w:r>
          </w:p>
        </w:tc>
        <w:tc>
          <w:tcPr>
            <w:tcW w:w="15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75F9" w:rsidRDefault="00DC75F9" w:rsidP="005D696C">
            <w:pPr>
              <w:widowControl w:val="0"/>
              <w:spacing w:after="0"/>
              <w:jc w:val="center"/>
              <w:rPr>
                <w:rFonts w:ascii="Times New Roman" w:hAnsi="Times New Roman"/>
                <w:sz w:val="24"/>
                <w:szCs w:val="24"/>
              </w:rPr>
            </w:pPr>
            <w:r>
              <w:rPr>
                <w:rFonts w:ascii="Times New Roman" w:hAnsi="Times New Roman"/>
                <w:sz w:val="24"/>
                <w:szCs w:val="24"/>
              </w:rPr>
              <w:t>Штука</w:t>
            </w:r>
          </w:p>
        </w:tc>
        <w:tc>
          <w:tcPr>
            <w:tcW w:w="1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75F9" w:rsidRDefault="00DC75F9" w:rsidP="005D696C">
            <w:pPr>
              <w:widowControl w:val="0"/>
              <w:spacing w:after="0"/>
              <w:jc w:val="center"/>
              <w:rPr>
                <w:rFonts w:ascii="Times New Roman" w:hAnsi="Times New Roman"/>
                <w:sz w:val="24"/>
                <w:szCs w:val="24"/>
              </w:rPr>
            </w:pPr>
          </w:p>
        </w:tc>
        <w:tc>
          <w:tcPr>
            <w:tcW w:w="2572" w:type="dxa"/>
            <w:tcBorders>
              <w:top w:val="single" w:sz="4" w:space="0" w:color="auto"/>
              <w:left w:val="single" w:sz="4" w:space="0" w:color="auto"/>
              <w:bottom w:val="single" w:sz="4" w:space="0" w:color="auto"/>
              <w:right w:val="single" w:sz="4" w:space="0" w:color="auto"/>
            </w:tcBorders>
          </w:tcPr>
          <w:p w:rsidR="00DC75F9" w:rsidRDefault="00DC75F9" w:rsidP="005D696C">
            <w:pPr>
              <w:widowControl w:val="0"/>
              <w:spacing w:after="0"/>
              <w:jc w:val="center"/>
              <w:rPr>
                <w:rFonts w:ascii="Times New Roman" w:hAnsi="Times New Roman"/>
                <w:sz w:val="24"/>
                <w:szCs w:val="24"/>
              </w:rPr>
            </w:pPr>
          </w:p>
        </w:tc>
      </w:tr>
    </w:tbl>
    <w:p w:rsidR="00DC75F9" w:rsidRDefault="00DC75F9" w:rsidP="00DC75F9">
      <w:pPr>
        <w:widowControl w:val="0"/>
        <w:ind w:left="-1134" w:right="141" w:firstLine="3828"/>
        <w:jc w:val="right"/>
        <w:rPr>
          <w:rFonts w:ascii="Times New Roman" w:hAnsi="Times New Roman"/>
          <w:sz w:val="28"/>
          <w:szCs w:val="28"/>
        </w:rPr>
      </w:pPr>
    </w:p>
    <w:p w:rsidR="00DC75F9" w:rsidRDefault="00DC75F9" w:rsidP="00DC75F9">
      <w:pPr>
        <w:widowControl w:val="0"/>
        <w:ind w:left="-1134" w:right="141" w:firstLine="3828"/>
        <w:jc w:val="right"/>
        <w:rPr>
          <w:rFonts w:ascii="Times New Roman" w:hAnsi="Times New Roman"/>
          <w:sz w:val="28"/>
          <w:szCs w:val="28"/>
        </w:rPr>
      </w:pPr>
    </w:p>
    <w:p w:rsidR="00DC75F9" w:rsidRDefault="00DC75F9" w:rsidP="00DC75F9">
      <w:pPr>
        <w:widowControl w:val="0"/>
        <w:ind w:left="-1134" w:right="141" w:firstLine="3828"/>
        <w:jc w:val="right"/>
        <w:rPr>
          <w:rFonts w:ascii="Times New Roman" w:hAnsi="Times New Roman"/>
          <w:sz w:val="28"/>
          <w:szCs w:val="28"/>
        </w:rPr>
      </w:pPr>
    </w:p>
    <w:p w:rsidR="00DC75F9" w:rsidRDefault="00DC75F9" w:rsidP="00DC75F9">
      <w:pPr>
        <w:widowControl w:val="0"/>
        <w:ind w:left="-1134" w:right="141" w:firstLine="3828"/>
        <w:jc w:val="right"/>
        <w:rPr>
          <w:rFonts w:ascii="Times New Roman" w:hAnsi="Times New Roman"/>
          <w:sz w:val="28"/>
          <w:szCs w:val="28"/>
        </w:rPr>
      </w:pPr>
    </w:p>
    <w:p w:rsidR="00DC75F9" w:rsidRDefault="00DC75F9" w:rsidP="00DC75F9">
      <w:pPr>
        <w:widowControl w:val="0"/>
        <w:jc w:val="both"/>
        <w:rPr>
          <w:rFonts w:ascii="Times New Roman" w:hAnsi="Times New Roman"/>
          <w:sz w:val="28"/>
          <w:szCs w:val="28"/>
        </w:rPr>
        <w:sectPr w:rsidR="00DC75F9" w:rsidSect="000D18C9">
          <w:footnotePr>
            <w:numRestart w:val="eachSect"/>
          </w:footnotePr>
          <w:pgSz w:w="16838" w:h="11906" w:orient="landscape" w:code="9"/>
          <w:pgMar w:top="851" w:right="1134" w:bottom="1701" w:left="1134" w:header="709" w:footer="709" w:gutter="0"/>
          <w:cols w:space="708"/>
          <w:docGrid w:linePitch="381"/>
        </w:sectPr>
      </w:pPr>
    </w:p>
    <w:p w:rsidR="00DC75F9" w:rsidRPr="0058339A" w:rsidRDefault="00DC75F9" w:rsidP="00DC75F9">
      <w:pPr>
        <w:widowControl w:val="0"/>
        <w:spacing w:after="0" w:line="240" w:lineRule="auto"/>
        <w:ind w:firstLine="426"/>
        <w:jc w:val="right"/>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lastRenderedPageBreak/>
        <w:t>Приложение №</w:t>
      </w:r>
      <w:r>
        <w:rPr>
          <w:rFonts w:ascii="Times New Roman" w:eastAsia="Times New Roman" w:hAnsi="Times New Roman"/>
          <w:sz w:val="28"/>
          <w:szCs w:val="28"/>
          <w:lang w:eastAsia="ru-RU"/>
        </w:rPr>
        <w:t xml:space="preserve"> 2 к ТЗ</w:t>
      </w:r>
    </w:p>
    <w:p w:rsidR="00DC75F9" w:rsidRDefault="00DC75F9" w:rsidP="00DC75F9">
      <w:pPr>
        <w:widowControl w:val="0"/>
        <w:jc w:val="both"/>
        <w:rPr>
          <w:rFonts w:ascii="Times New Roman" w:eastAsia="Times New Roman" w:hAnsi="Times New Roman"/>
          <w:sz w:val="24"/>
          <w:szCs w:val="24"/>
          <w:lang w:eastAsia="ru-RU"/>
        </w:rPr>
      </w:pPr>
    </w:p>
    <w:p w:rsidR="00DC75F9" w:rsidRPr="00A41921" w:rsidRDefault="00DC75F9" w:rsidP="00DC75F9">
      <w:pPr>
        <w:widowControl w:val="0"/>
        <w:jc w:val="center"/>
        <w:rPr>
          <w:rFonts w:ascii="Times New Roman" w:hAnsi="Times New Roman"/>
          <w:b/>
          <w:sz w:val="28"/>
          <w:szCs w:val="28"/>
        </w:rPr>
      </w:pPr>
      <w:r w:rsidRPr="00A41921">
        <w:rPr>
          <w:rFonts w:ascii="Times New Roman" w:eastAsia="Times New Roman" w:hAnsi="Times New Roman"/>
          <w:b/>
          <w:sz w:val="28"/>
          <w:szCs w:val="28"/>
          <w:lang w:eastAsia="ru-RU"/>
        </w:rPr>
        <w:t>Габаритные размеры ящика почтового типа «Р»</w:t>
      </w:r>
    </w:p>
    <w:p w:rsidR="00DC75F9" w:rsidRPr="0058339A" w:rsidRDefault="00DC75F9" w:rsidP="00DC75F9">
      <w:pPr>
        <w:widowControl w:val="0"/>
        <w:spacing w:after="0" w:line="240" w:lineRule="auto"/>
        <w:ind w:firstLine="426"/>
        <w:jc w:val="center"/>
        <w:rPr>
          <w:rFonts w:ascii="Times New Roman" w:eastAsia="Times New Roman" w:hAnsi="Times New Roman"/>
          <w:lang w:eastAsia="ru-RU"/>
        </w:rPr>
      </w:pPr>
      <w:r w:rsidRPr="00E6647A">
        <w:rPr>
          <w:noProof/>
          <w:lang w:eastAsia="ru-RU"/>
        </w:rPr>
        <w:t xml:space="preserve"> </w:t>
      </w:r>
      <w:r>
        <w:rPr>
          <w:noProof/>
          <w:lang w:eastAsia="ru-RU"/>
        </w:rPr>
        <w:drawing>
          <wp:inline distT="0" distB="0" distL="0" distR="0" wp14:anchorId="51331412" wp14:editId="2F95E0CA">
            <wp:extent cx="5635256" cy="7283541"/>
            <wp:effectExtent l="0" t="0" r="3810"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640974" cy="7290932"/>
                    </a:xfrm>
                    <a:prstGeom prst="rect">
                      <a:avLst/>
                    </a:prstGeom>
                  </pic:spPr>
                </pic:pic>
              </a:graphicData>
            </a:graphic>
          </wp:inline>
        </w:drawing>
      </w:r>
    </w:p>
    <w:p w:rsidR="00DC75F9" w:rsidRPr="0058339A" w:rsidRDefault="00DC75F9" w:rsidP="00DC75F9">
      <w:pPr>
        <w:widowControl w:val="0"/>
        <w:spacing w:after="0" w:line="240" w:lineRule="auto"/>
        <w:ind w:firstLine="426"/>
        <w:jc w:val="both"/>
        <w:rPr>
          <w:rFonts w:ascii="Times New Roman" w:eastAsia="Times New Roman" w:hAnsi="Times New Roman"/>
          <w:lang w:eastAsia="ru-RU"/>
        </w:rPr>
      </w:pPr>
    </w:p>
    <w:p w:rsidR="00DC75F9" w:rsidRPr="0058339A" w:rsidRDefault="00DC75F9" w:rsidP="00DC75F9">
      <w:pPr>
        <w:widowControl w:val="0"/>
        <w:spacing w:after="0" w:line="240" w:lineRule="auto"/>
        <w:jc w:val="both"/>
        <w:rPr>
          <w:rFonts w:ascii="Times New Roman" w:eastAsia="Times New Roman" w:hAnsi="Times New Roman"/>
          <w:lang w:eastAsia="ru-RU"/>
        </w:rPr>
      </w:pPr>
    </w:p>
    <w:p w:rsidR="00DC75F9" w:rsidRPr="007B4E10" w:rsidRDefault="00DC75F9" w:rsidP="00DC75F9">
      <w:pPr>
        <w:widowControl w:val="0"/>
        <w:spacing w:after="0" w:line="240" w:lineRule="auto"/>
        <w:ind w:firstLine="426"/>
        <w:jc w:val="center"/>
        <w:rPr>
          <w:rFonts w:ascii="Times New Roman" w:eastAsia="Times New Roman" w:hAnsi="Times New Roman"/>
          <w:sz w:val="28"/>
          <w:szCs w:val="28"/>
          <w:lang w:eastAsia="ru-RU"/>
        </w:rPr>
      </w:pPr>
      <w:r w:rsidRPr="007B4E10">
        <w:rPr>
          <w:rFonts w:ascii="Times New Roman" w:eastAsia="Times New Roman" w:hAnsi="Times New Roman"/>
          <w:sz w:val="28"/>
          <w:szCs w:val="28"/>
          <w:lang w:eastAsia="ru-RU"/>
        </w:rPr>
        <w:t xml:space="preserve">Рисунок А. Габаритные размеры (мм) ящика почтового типа «Р» </w:t>
      </w:r>
      <w:r>
        <w:rPr>
          <w:rFonts w:ascii="Times New Roman" w:eastAsia="Times New Roman" w:hAnsi="Times New Roman"/>
          <w:sz w:val="28"/>
          <w:szCs w:val="28"/>
          <w:lang w:eastAsia="ru-RU"/>
        </w:rPr>
        <w:t>–</w:t>
      </w:r>
    </w:p>
    <w:p w:rsidR="00DC75F9" w:rsidRPr="007B4E10" w:rsidRDefault="00DC75F9" w:rsidP="00DC75F9">
      <w:pPr>
        <w:widowControl w:val="0"/>
        <w:spacing w:after="0" w:line="240" w:lineRule="auto"/>
        <w:ind w:firstLine="426"/>
        <w:jc w:val="center"/>
        <w:rPr>
          <w:rFonts w:ascii="Times New Roman" w:eastAsia="Times New Roman" w:hAnsi="Times New Roman"/>
          <w:sz w:val="28"/>
          <w:szCs w:val="28"/>
          <w:lang w:eastAsia="ru-RU"/>
        </w:rPr>
      </w:pPr>
      <w:r w:rsidRPr="007B4E10">
        <w:rPr>
          <w:rFonts w:ascii="Times New Roman" w:eastAsia="Times New Roman" w:hAnsi="Times New Roman"/>
          <w:sz w:val="28"/>
          <w:szCs w:val="28"/>
          <w:lang w:eastAsia="ru-RU"/>
        </w:rPr>
        <w:t>вид спереди</w:t>
      </w:r>
    </w:p>
    <w:p w:rsidR="00DC75F9" w:rsidRPr="0058339A" w:rsidRDefault="00DC75F9" w:rsidP="00DC75F9">
      <w:pPr>
        <w:widowControl w:val="0"/>
        <w:spacing w:after="0" w:line="240" w:lineRule="auto"/>
        <w:ind w:firstLine="426"/>
        <w:jc w:val="both"/>
        <w:rPr>
          <w:rFonts w:ascii="Times New Roman" w:eastAsia="Times New Roman" w:hAnsi="Times New Roman"/>
          <w:lang w:eastAsia="ru-RU"/>
        </w:rPr>
      </w:pPr>
    </w:p>
    <w:p w:rsidR="00DC75F9" w:rsidRPr="0058339A" w:rsidRDefault="00DC75F9" w:rsidP="00DC75F9">
      <w:pPr>
        <w:widowControl w:val="0"/>
        <w:spacing w:after="0" w:line="240" w:lineRule="auto"/>
        <w:ind w:firstLine="426"/>
        <w:jc w:val="both"/>
        <w:rPr>
          <w:rFonts w:ascii="Times New Roman" w:eastAsia="Times New Roman" w:hAnsi="Times New Roman"/>
          <w:noProof/>
          <w:lang w:eastAsia="ru-RU"/>
        </w:rPr>
      </w:pPr>
    </w:p>
    <w:p w:rsidR="00DC75F9" w:rsidRPr="0058339A" w:rsidRDefault="00DC75F9" w:rsidP="00DC75F9">
      <w:pPr>
        <w:widowControl w:val="0"/>
        <w:spacing w:after="0" w:line="240" w:lineRule="auto"/>
        <w:jc w:val="both"/>
        <w:rPr>
          <w:rFonts w:ascii="Times New Roman" w:eastAsia="Times New Roman" w:hAnsi="Times New Roman"/>
          <w:lang w:eastAsia="ru-RU"/>
        </w:rPr>
      </w:pPr>
    </w:p>
    <w:p w:rsidR="00DC75F9" w:rsidRPr="0058339A" w:rsidRDefault="00DC75F9" w:rsidP="00DC75F9">
      <w:pPr>
        <w:widowControl w:val="0"/>
        <w:spacing w:after="0" w:line="240" w:lineRule="auto"/>
        <w:ind w:firstLine="426"/>
        <w:jc w:val="both"/>
        <w:rPr>
          <w:rFonts w:ascii="Times New Roman" w:eastAsia="Times New Roman" w:hAnsi="Times New Roman"/>
          <w:lang w:eastAsia="ru-RU"/>
        </w:rPr>
      </w:pPr>
    </w:p>
    <w:p w:rsidR="00DC75F9" w:rsidRPr="0058339A" w:rsidRDefault="00DC75F9" w:rsidP="00DC75F9">
      <w:pPr>
        <w:widowControl w:val="0"/>
        <w:spacing w:after="0" w:line="240" w:lineRule="auto"/>
        <w:ind w:firstLine="426"/>
        <w:jc w:val="center"/>
        <w:rPr>
          <w:rFonts w:ascii="Times New Roman" w:eastAsia="Times New Roman" w:hAnsi="Times New Roman"/>
          <w:lang w:eastAsia="ru-RU"/>
        </w:rPr>
      </w:pPr>
      <w:r>
        <w:rPr>
          <w:rFonts w:ascii="Times New Roman" w:eastAsia="Times New Roman" w:hAnsi="Times New Roman"/>
          <w:noProof/>
          <w:lang w:val="en-US" w:eastAsia="ru-RU"/>
        </w:rPr>
        <w:t xml:space="preserve"> </w:t>
      </w:r>
      <w:r>
        <w:rPr>
          <w:noProof/>
          <w:lang w:eastAsia="ru-RU"/>
        </w:rPr>
        <w:drawing>
          <wp:inline distT="0" distB="0" distL="0" distR="0" wp14:anchorId="23DD6E97" wp14:editId="00E85C18">
            <wp:extent cx="4670112" cy="7101130"/>
            <wp:effectExtent l="0" t="0" r="0" b="5080"/>
            <wp:docPr id="65" name="Рисунок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685222" cy="7124105"/>
                    </a:xfrm>
                    <a:prstGeom prst="rect">
                      <a:avLst/>
                    </a:prstGeom>
                  </pic:spPr>
                </pic:pic>
              </a:graphicData>
            </a:graphic>
          </wp:inline>
        </w:drawing>
      </w:r>
    </w:p>
    <w:p w:rsidR="00DC75F9" w:rsidRPr="0058339A" w:rsidRDefault="00DC75F9" w:rsidP="00DC75F9">
      <w:pPr>
        <w:widowControl w:val="0"/>
        <w:spacing w:after="0" w:line="240" w:lineRule="auto"/>
        <w:ind w:firstLine="426"/>
        <w:jc w:val="both"/>
        <w:rPr>
          <w:rFonts w:ascii="Times New Roman" w:eastAsia="Times New Roman" w:hAnsi="Times New Roman"/>
          <w:lang w:eastAsia="ru-RU"/>
        </w:rPr>
      </w:pPr>
    </w:p>
    <w:p w:rsidR="00DC75F9" w:rsidRPr="007B4E10" w:rsidRDefault="00DC75F9" w:rsidP="00DC75F9">
      <w:pPr>
        <w:widowControl w:val="0"/>
        <w:spacing w:after="0" w:line="240" w:lineRule="auto"/>
        <w:ind w:firstLine="426"/>
        <w:jc w:val="center"/>
        <w:rPr>
          <w:rFonts w:ascii="Times New Roman" w:eastAsia="Times New Roman" w:hAnsi="Times New Roman"/>
          <w:sz w:val="28"/>
          <w:szCs w:val="28"/>
          <w:lang w:eastAsia="ru-RU"/>
        </w:rPr>
      </w:pPr>
      <w:r w:rsidRPr="007B4E10">
        <w:rPr>
          <w:rFonts w:ascii="Times New Roman" w:eastAsia="Times New Roman" w:hAnsi="Times New Roman"/>
          <w:sz w:val="28"/>
          <w:szCs w:val="28"/>
          <w:lang w:eastAsia="ru-RU"/>
        </w:rPr>
        <w:t>Продолжение рисунка А. Габаритные размеры (мм) ящика почтового типа «Р»</w:t>
      </w:r>
      <w:r>
        <w:rPr>
          <w:rFonts w:ascii="Times New Roman" w:eastAsia="Times New Roman" w:hAnsi="Times New Roman"/>
          <w:sz w:val="28"/>
          <w:szCs w:val="28"/>
          <w:lang w:eastAsia="ru-RU"/>
        </w:rPr>
        <w:t xml:space="preserve"> </w:t>
      </w:r>
      <w:r>
        <w:rPr>
          <w:rFonts w:ascii="Sylfaen" w:eastAsia="Times New Roman" w:hAnsi="Sylfaen"/>
          <w:sz w:val="28"/>
          <w:szCs w:val="28"/>
          <w:lang w:eastAsia="ru-RU"/>
        </w:rPr>
        <w:t>–</w:t>
      </w:r>
      <w:r w:rsidRPr="00311559">
        <w:rPr>
          <w:rFonts w:ascii="Times New Roman" w:eastAsia="Times New Roman" w:hAnsi="Times New Roman"/>
          <w:sz w:val="28"/>
          <w:szCs w:val="28"/>
          <w:lang w:eastAsia="ru-RU"/>
        </w:rPr>
        <w:t xml:space="preserve"> </w:t>
      </w:r>
      <w:r w:rsidRPr="007B4E10">
        <w:rPr>
          <w:rFonts w:ascii="Times New Roman" w:eastAsia="Times New Roman" w:hAnsi="Times New Roman"/>
          <w:sz w:val="28"/>
          <w:szCs w:val="28"/>
          <w:lang w:eastAsia="ru-RU"/>
        </w:rPr>
        <w:t>вид сбоку</w:t>
      </w:r>
    </w:p>
    <w:p w:rsidR="00DC75F9" w:rsidRDefault="00DC75F9" w:rsidP="00DC75F9">
      <w:pPr>
        <w:widowControl w:val="0"/>
        <w:spacing w:after="0" w:line="240" w:lineRule="auto"/>
        <w:ind w:firstLine="426"/>
        <w:jc w:val="center"/>
        <w:rPr>
          <w:rFonts w:ascii="Times New Roman" w:eastAsia="Times New Roman" w:hAnsi="Times New Roman"/>
          <w:sz w:val="28"/>
          <w:szCs w:val="28"/>
          <w:lang w:eastAsia="ru-RU"/>
        </w:rPr>
      </w:pPr>
    </w:p>
    <w:p w:rsidR="00DC75F9" w:rsidRDefault="00DC75F9" w:rsidP="00DC75F9">
      <w:pPr>
        <w:widowControl w:val="0"/>
        <w:spacing w:after="0" w:line="240" w:lineRule="auto"/>
        <w:ind w:firstLine="426"/>
        <w:jc w:val="center"/>
        <w:rPr>
          <w:rFonts w:ascii="Times New Roman" w:eastAsia="Times New Roman" w:hAnsi="Times New Roman"/>
          <w:sz w:val="28"/>
          <w:szCs w:val="28"/>
          <w:lang w:eastAsia="ru-RU"/>
        </w:rPr>
      </w:pPr>
    </w:p>
    <w:p w:rsidR="00DC75F9" w:rsidRDefault="00DC75F9" w:rsidP="00DC75F9">
      <w:pPr>
        <w:widowControl w:val="0"/>
        <w:spacing w:after="0" w:line="240" w:lineRule="auto"/>
        <w:ind w:firstLine="426"/>
        <w:jc w:val="center"/>
        <w:rPr>
          <w:rFonts w:ascii="Times New Roman" w:eastAsia="Times New Roman" w:hAnsi="Times New Roman"/>
          <w:sz w:val="28"/>
          <w:szCs w:val="28"/>
          <w:lang w:eastAsia="ru-RU"/>
        </w:rPr>
      </w:pPr>
    </w:p>
    <w:p w:rsidR="00DC75F9" w:rsidRDefault="00DC75F9" w:rsidP="00DC75F9">
      <w:pPr>
        <w:widowControl w:val="0"/>
        <w:spacing w:after="0" w:line="240" w:lineRule="auto"/>
        <w:ind w:firstLine="426"/>
        <w:jc w:val="center"/>
        <w:rPr>
          <w:rFonts w:ascii="Times New Roman" w:eastAsia="Times New Roman" w:hAnsi="Times New Roman"/>
          <w:sz w:val="28"/>
          <w:szCs w:val="28"/>
          <w:lang w:eastAsia="ru-RU"/>
        </w:rPr>
      </w:pPr>
      <w:r>
        <w:rPr>
          <w:noProof/>
          <w:lang w:eastAsia="ru-RU"/>
        </w:rPr>
        <w:lastRenderedPageBreak/>
        <w:drawing>
          <wp:inline distT="0" distB="0" distL="0" distR="0" wp14:anchorId="6D21B1E6" wp14:editId="40B2B2B3">
            <wp:extent cx="2976113" cy="3890902"/>
            <wp:effectExtent l="0" t="0" r="0" b="0"/>
            <wp:docPr id="66" name="Рисунок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983775" cy="3900920"/>
                    </a:xfrm>
                    <a:prstGeom prst="rect">
                      <a:avLst/>
                    </a:prstGeom>
                  </pic:spPr>
                </pic:pic>
              </a:graphicData>
            </a:graphic>
          </wp:inline>
        </w:drawing>
      </w:r>
    </w:p>
    <w:p w:rsidR="00DC75F9" w:rsidRDefault="00DC75F9" w:rsidP="00DC75F9">
      <w:pPr>
        <w:widowControl w:val="0"/>
        <w:spacing w:after="0" w:line="240" w:lineRule="auto"/>
        <w:ind w:firstLine="426"/>
        <w:jc w:val="center"/>
        <w:rPr>
          <w:rFonts w:ascii="Times New Roman" w:eastAsia="Times New Roman" w:hAnsi="Times New Roman"/>
          <w:sz w:val="28"/>
          <w:szCs w:val="28"/>
          <w:lang w:eastAsia="ru-RU"/>
        </w:rPr>
      </w:pPr>
    </w:p>
    <w:p w:rsidR="00DC75F9" w:rsidRPr="0058339A" w:rsidRDefault="00DC75F9" w:rsidP="00DC75F9">
      <w:pPr>
        <w:widowControl w:val="0"/>
        <w:spacing w:after="0" w:line="240" w:lineRule="auto"/>
        <w:ind w:firstLine="426"/>
        <w:jc w:val="both"/>
        <w:rPr>
          <w:rFonts w:ascii="Times New Roman" w:eastAsia="Times New Roman" w:hAnsi="Times New Roman"/>
          <w:lang w:eastAsia="ru-RU"/>
        </w:rPr>
      </w:pPr>
    </w:p>
    <w:p w:rsidR="00DC75F9" w:rsidRPr="007B4E10" w:rsidRDefault="00DC75F9" w:rsidP="00DC75F9">
      <w:pPr>
        <w:widowControl w:val="0"/>
        <w:spacing w:after="0" w:line="240" w:lineRule="auto"/>
        <w:ind w:firstLine="426"/>
        <w:jc w:val="center"/>
        <w:rPr>
          <w:rFonts w:ascii="Times New Roman" w:eastAsia="Times New Roman" w:hAnsi="Times New Roman"/>
          <w:sz w:val="28"/>
          <w:szCs w:val="28"/>
          <w:lang w:eastAsia="ru-RU"/>
        </w:rPr>
      </w:pPr>
      <w:r w:rsidRPr="007B4E10">
        <w:rPr>
          <w:rFonts w:ascii="Times New Roman" w:eastAsia="Times New Roman" w:hAnsi="Times New Roman"/>
          <w:sz w:val="28"/>
          <w:szCs w:val="28"/>
          <w:lang w:eastAsia="ru-RU"/>
        </w:rPr>
        <w:t>Продолжение рисунка А. Габаритные размеры (мм) ящика почтового типа «Р»</w:t>
      </w:r>
      <w:r>
        <w:rPr>
          <w:rFonts w:ascii="Times New Roman" w:eastAsia="Times New Roman" w:hAnsi="Times New Roman"/>
          <w:sz w:val="28"/>
          <w:szCs w:val="28"/>
          <w:lang w:eastAsia="ru-RU"/>
        </w:rPr>
        <w:t xml:space="preserve"> –</w:t>
      </w:r>
      <w:r w:rsidRPr="00311559">
        <w:rPr>
          <w:rFonts w:ascii="Times New Roman" w:eastAsia="Times New Roman" w:hAnsi="Times New Roman"/>
          <w:sz w:val="28"/>
          <w:szCs w:val="28"/>
          <w:lang w:eastAsia="ru-RU"/>
        </w:rPr>
        <w:t xml:space="preserve"> </w:t>
      </w:r>
      <w:r w:rsidRPr="007B4E10">
        <w:rPr>
          <w:rFonts w:ascii="Times New Roman" w:eastAsia="Times New Roman" w:hAnsi="Times New Roman"/>
          <w:sz w:val="28"/>
          <w:szCs w:val="28"/>
          <w:lang w:eastAsia="ru-RU"/>
        </w:rPr>
        <w:t>вид с</w:t>
      </w:r>
      <w:r>
        <w:rPr>
          <w:rFonts w:ascii="Times New Roman" w:eastAsia="Times New Roman" w:hAnsi="Times New Roman"/>
          <w:sz w:val="28"/>
          <w:szCs w:val="28"/>
          <w:lang w:eastAsia="ru-RU"/>
        </w:rPr>
        <w:t>зади</w:t>
      </w:r>
    </w:p>
    <w:p w:rsidR="00DC75F9" w:rsidRPr="007B4E10" w:rsidRDefault="00DC75F9" w:rsidP="00DC75F9">
      <w:pPr>
        <w:widowControl w:val="0"/>
        <w:spacing w:after="0" w:line="240" w:lineRule="auto"/>
        <w:ind w:firstLine="426"/>
        <w:jc w:val="center"/>
        <w:rPr>
          <w:rFonts w:ascii="Times New Roman" w:eastAsia="Times New Roman" w:hAnsi="Times New Roman"/>
          <w:sz w:val="28"/>
          <w:szCs w:val="28"/>
          <w:lang w:eastAsia="ru-RU"/>
        </w:rPr>
      </w:pPr>
    </w:p>
    <w:p w:rsidR="00DC75F9" w:rsidRPr="0058339A" w:rsidRDefault="00DC75F9" w:rsidP="00DC75F9">
      <w:pPr>
        <w:widowControl w:val="0"/>
        <w:spacing w:after="0" w:line="240" w:lineRule="auto"/>
        <w:ind w:firstLine="426"/>
        <w:jc w:val="center"/>
        <w:rPr>
          <w:rFonts w:ascii="Times New Roman" w:eastAsia="Times New Roman" w:hAnsi="Times New Roman"/>
          <w:lang w:eastAsia="ru-RU"/>
        </w:rPr>
      </w:pPr>
      <w:r>
        <w:rPr>
          <w:noProof/>
          <w:lang w:eastAsia="ru-RU"/>
        </w:rPr>
        <w:drawing>
          <wp:inline distT="0" distB="0" distL="0" distR="0" wp14:anchorId="227E62DB" wp14:editId="65A33FA0">
            <wp:extent cx="4796287" cy="3180604"/>
            <wp:effectExtent l="0" t="0" r="4445" b="1270"/>
            <wp:docPr id="67" name="Рисунок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816787" cy="3194198"/>
                    </a:xfrm>
                    <a:prstGeom prst="rect">
                      <a:avLst/>
                    </a:prstGeom>
                  </pic:spPr>
                </pic:pic>
              </a:graphicData>
            </a:graphic>
          </wp:inline>
        </w:drawing>
      </w:r>
    </w:p>
    <w:p w:rsidR="00DC75F9" w:rsidRDefault="00DC75F9" w:rsidP="00DC75F9">
      <w:pPr>
        <w:widowControl w:val="0"/>
        <w:spacing w:after="0" w:line="240" w:lineRule="auto"/>
        <w:ind w:firstLine="426"/>
        <w:jc w:val="both"/>
        <w:rPr>
          <w:rFonts w:ascii="Times New Roman" w:eastAsia="Times New Roman" w:hAnsi="Times New Roman"/>
          <w:lang w:eastAsia="ru-RU"/>
        </w:rPr>
      </w:pPr>
    </w:p>
    <w:p w:rsidR="00DC75F9" w:rsidRPr="007B4E10" w:rsidRDefault="00DC75F9" w:rsidP="00DC75F9">
      <w:pPr>
        <w:widowControl w:val="0"/>
        <w:spacing w:after="0" w:line="240" w:lineRule="auto"/>
        <w:ind w:firstLine="426"/>
        <w:jc w:val="center"/>
        <w:rPr>
          <w:rFonts w:ascii="Times New Roman" w:eastAsia="Times New Roman" w:hAnsi="Times New Roman"/>
          <w:sz w:val="28"/>
          <w:szCs w:val="28"/>
          <w:lang w:eastAsia="ru-RU"/>
        </w:rPr>
      </w:pPr>
      <w:r w:rsidRPr="007B4E10">
        <w:rPr>
          <w:rFonts w:ascii="Times New Roman" w:eastAsia="Times New Roman" w:hAnsi="Times New Roman"/>
          <w:sz w:val="28"/>
          <w:szCs w:val="28"/>
          <w:lang w:eastAsia="ru-RU"/>
        </w:rPr>
        <w:t>Продолжение рисунка А. Габаритные размеры (мм) ящика почтового типа «Р»</w:t>
      </w:r>
      <w:r>
        <w:rPr>
          <w:rFonts w:ascii="Times New Roman" w:eastAsia="Times New Roman" w:hAnsi="Times New Roman"/>
          <w:sz w:val="28"/>
          <w:szCs w:val="28"/>
          <w:lang w:eastAsia="ru-RU"/>
        </w:rPr>
        <w:t xml:space="preserve"> –</w:t>
      </w:r>
      <w:r w:rsidRPr="00311559">
        <w:rPr>
          <w:rFonts w:ascii="Times New Roman" w:eastAsia="Times New Roman" w:hAnsi="Times New Roman"/>
          <w:sz w:val="28"/>
          <w:szCs w:val="28"/>
          <w:lang w:eastAsia="ru-RU"/>
        </w:rPr>
        <w:t xml:space="preserve"> </w:t>
      </w:r>
      <w:r w:rsidRPr="007B4E10">
        <w:rPr>
          <w:rFonts w:ascii="Times New Roman" w:eastAsia="Times New Roman" w:hAnsi="Times New Roman"/>
          <w:sz w:val="28"/>
          <w:szCs w:val="28"/>
          <w:lang w:eastAsia="ru-RU"/>
        </w:rPr>
        <w:t>вид сверху</w:t>
      </w:r>
    </w:p>
    <w:p w:rsidR="00DC75F9" w:rsidRDefault="00DC75F9" w:rsidP="00DC75F9">
      <w:pPr>
        <w:widowControl w:val="0"/>
        <w:spacing w:after="0" w:line="240" w:lineRule="auto"/>
        <w:rPr>
          <w:rFonts w:ascii="Times New Roman" w:eastAsia="Times New Roman" w:hAnsi="Times New Roman"/>
          <w:sz w:val="28"/>
          <w:szCs w:val="28"/>
          <w:lang w:eastAsia="ru-RU"/>
        </w:rPr>
        <w:sectPr w:rsidR="00DC75F9" w:rsidSect="000D18C9">
          <w:pgSz w:w="11906" w:h="16838" w:code="9"/>
          <w:pgMar w:top="1134" w:right="851" w:bottom="1134" w:left="1701" w:header="709" w:footer="709" w:gutter="0"/>
          <w:cols w:space="708"/>
          <w:docGrid w:linePitch="381"/>
        </w:sectPr>
      </w:pPr>
    </w:p>
    <w:p w:rsidR="00DC75F9" w:rsidRDefault="00DC75F9" w:rsidP="00DC75F9">
      <w:pPr>
        <w:widowControl w:val="0"/>
        <w:spacing w:after="0" w:line="240" w:lineRule="auto"/>
        <w:jc w:val="right"/>
        <w:rPr>
          <w:rFonts w:ascii="Times New Roman" w:eastAsia="Times New Roman" w:hAnsi="Times New Roman"/>
          <w:sz w:val="28"/>
          <w:szCs w:val="28"/>
          <w:lang w:eastAsia="ru-RU"/>
        </w:rPr>
      </w:pPr>
      <w:r w:rsidRPr="0058339A">
        <w:rPr>
          <w:rFonts w:ascii="Times New Roman" w:eastAsia="Times New Roman" w:hAnsi="Times New Roman"/>
          <w:sz w:val="28"/>
          <w:szCs w:val="28"/>
          <w:lang w:eastAsia="ru-RU"/>
        </w:rPr>
        <w:lastRenderedPageBreak/>
        <w:t xml:space="preserve">Приложение № </w:t>
      </w:r>
      <w:r>
        <w:rPr>
          <w:rFonts w:ascii="Times New Roman" w:eastAsia="Times New Roman" w:hAnsi="Times New Roman"/>
          <w:sz w:val="28"/>
          <w:szCs w:val="28"/>
          <w:lang w:eastAsia="ru-RU"/>
        </w:rPr>
        <w:t>4</w:t>
      </w:r>
      <w:r w:rsidRPr="0058339A">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к ТЗ</w:t>
      </w:r>
    </w:p>
    <w:p w:rsidR="00DC75F9" w:rsidRPr="0058339A" w:rsidRDefault="00DC75F9" w:rsidP="00DC75F9">
      <w:pPr>
        <w:widowControl w:val="0"/>
        <w:spacing w:after="0" w:line="240" w:lineRule="auto"/>
        <w:jc w:val="right"/>
        <w:rPr>
          <w:rFonts w:ascii="Times New Roman" w:eastAsia="Times New Roman" w:hAnsi="Times New Roman"/>
          <w:sz w:val="28"/>
          <w:szCs w:val="28"/>
          <w:lang w:eastAsia="ru-RU"/>
        </w:rPr>
      </w:pPr>
    </w:p>
    <w:p w:rsidR="00DC75F9" w:rsidRPr="00B21867" w:rsidRDefault="00DC75F9" w:rsidP="00DC75F9">
      <w:pPr>
        <w:widowControl w:val="0"/>
        <w:jc w:val="center"/>
        <w:rPr>
          <w:rFonts w:ascii="Times New Roman" w:hAnsi="Times New Roman"/>
          <w:b/>
          <w:sz w:val="28"/>
          <w:szCs w:val="28"/>
        </w:rPr>
      </w:pPr>
      <w:r>
        <w:rPr>
          <w:rFonts w:ascii="Times New Roman" w:eastAsia="Times New Roman" w:hAnsi="Times New Roman"/>
          <w:b/>
          <w:sz w:val="28"/>
          <w:szCs w:val="28"/>
          <w:lang w:eastAsia="ru-RU"/>
        </w:rPr>
        <w:t>Эскизы ящиков</w:t>
      </w:r>
      <w:r w:rsidRPr="000E54A4">
        <w:rPr>
          <w:rFonts w:ascii="Times New Roman" w:eastAsia="Times New Roman" w:hAnsi="Times New Roman"/>
          <w:b/>
          <w:sz w:val="28"/>
          <w:szCs w:val="28"/>
          <w:lang w:eastAsia="ru-RU"/>
        </w:rPr>
        <w:t xml:space="preserve"> </w:t>
      </w:r>
      <w:r>
        <w:rPr>
          <w:rFonts w:ascii="Times New Roman" w:eastAsia="Times New Roman" w:hAnsi="Times New Roman"/>
          <w:b/>
          <w:sz w:val="28"/>
          <w:szCs w:val="28"/>
          <w:lang w:eastAsia="ru-RU"/>
        </w:rPr>
        <w:t>почтовых</w:t>
      </w:r>
    </w:p>
    <w:p w:rsidR="00DC75F9" w:rsidRPr="0058339A" w:rsidRDefault="00DC75F9" w:rsidP="00DC75F9">
      <w:pPr>
        <w:widowControl w:val="0"/>
        <w:spacing w:after="0" w:line="240" w:lineRule="auto"/>
        <w:ind w:firstLine="426"/>
        <w:jc w:val="center"/>
        <w:rPr>
          <w:rFonts w:ascii="Times New Roman" w:eastAsia="Times New Roman" w:hAnsi="Times New Roman"/>
          <w:lang w:eastAsia="ru-RU"/>
        </w:rPr>
      </w:pPr>
      <w:r>
        <w:rPr>
          <w:noProof/>
          <w:lang w:eastAsia="ru-RU"/>
        </w:rPr>
        <w:drawing>
          <wp:inline distT="0" distB="0" distL="0" distR="0" wp14:anchorId="42CCD5AF" wp14:editId="472E7E61">
            <wp:extent cx="3058510" cy="3555938"/>
            <wp:effectExtent l="0" t="0" r="8890" b="698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075897" cy="3576152"/>
                    </a:xfrm>
                    <a:prstGeom prst="rect">
                      <a:avLst/>
                    </a:prstGeom>
                  </pic:spPr>
                </pic:pic>
              </a:graphicData>
            </a:graphic>
          </wp:inline>
        </w:drawing>
      </w:r>
    </w:p>
    <w:p w:rsidR="00DC75F9" w:rsidRDefault="00DC75F9" w:rsidP="00DC75F9">
      <w:pPr>
        <w:widowControl w:val="0"/>
        <w:ind w:left="228"/>
        <w:jc w:val="center"/>
        <w:rPr>
          <w:rFonts w:ascii="Times New Roman" w:hAnsi="Times New Roman"/>
          <w:sz w:val="28"/>
          <w:szCs w:val="28"/>
        </w:rPr>
      </w:pPr>
      <w:r w:rsidRPr="007B4E10">
        <w:rPr>
          <w:rFonts w:ascii="Times New Roman" w:hAnsi="Times New Roman"/>
          <w:sz w:val="28"/>
          <w:szCs w:val="28"/>
        </w:rPr>
        <w:t xml:space="preserve">Рисунок </w:t>
      </w:r>
      <w:r>
        <w:rPr>
          <w:rFonts w:ascii="Times New Roman" w:hAnsi="Times New Roman"/>
          <w:sz w:val="28"/>
          <w:szCs w:val="28"/>
        </w:rPr>
        <w:t>Ж</w:t>
      </w:r>
      <w:r w:rsidRPr="007B4E10">
        <w:rPr>
          <w:rFonts w:ascii="Times New Roman" w:hAnsi="Times New Roman"/>
          <w:sz w:val="28"/>
          <w:szCs w:val="28"/>
        </w:rPr>
        <w:t xml:space="preserve">. Эскиз ящика почтового </w:t>
      </w:r>
      <w:r>
        <w:rPr>
          <w:rFonts w:ascii="Times New Roman" w:hAnsi="Times New Roman"/>
          <w:sz w:val="28"/>
          <w:szCs w:val="28"/>
        </w:rPr>
        <w:t>типа «Р»</w:t>
      </w:r>
    </w:p>
    <w:p w:rsidR="00DC75F9" w:rsidRPr="00473DA6" w:rsidRDefault="00DC75F9" w:rsidP="00DC75F9">
      <w:pPr>
        <w:widowControl w:val="0"/>
        <w:ind w:left="228"/>
        <w:jc w:val="center"/>
        <w:rPr>
          <w:rFonts w:ascii="Times New Roman" w:hAnsi="Times New Roman"/>
          <w:sz w:val="28"/>
          <w:szCs w:val="28"/>
        </w:rPr>
      </w:pPr>
    </w:p>
    <w:p w:rsidR="00DC75F9" w:rsidRDefault="00DC75F9" w:rsidP="00DC75F9">
      <w:pPr>
        <w:widowControl w:val="0"/>
        <w:spacing w:after="0" w:line="240" w:lineRule="auto"/>
        <w:ind w:firstLine="426"/>
        <w:rPr>
          <w:rFonts w:ascii="Times New Roman" w:eastAsia="Times New Roman" w:hAnsi="Times New Roman"/>
          <w:lang w:eastAsia="ru-RU"/>
        </w:rPr>
        <w:sectPr w:rsidR="00DC75F9" w:rsidSect="000D18C9">
          <w:pgSz w:w="11906" w:h="16838" w:code="9"/>
          <w:pgMar w:top="1134" w:right="851" w:bottom="1134" w:left="1701" w:header="709" w:footer="709" w:gutter="0"/>
          <w:cols w:space="708"/>
          <w:docGrid w:linePitch="381"/>
        </w:sectPr>
      </w:pPr>
    </w:p>
    <w:p w:rsidR="00DC75F9" w:rsidRPr="00067CC2" w:rsidRDefault="00DC75F9" w:rsidP="00DC75F9"/>
    <w:p w:rsidR="00DC75F9" w:rsidRDefault="00DC75F9"/>
    <w:sectPr w:rsidR="00DC75F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2466" w:rsidRDefault="005C2466" w:rsidP="00DC75F9">
      <w:pPr>
        <w:spacing w:after="0" w:line="240" w:lineRule="auto"/>
      </w:pPr>
      <w:r>
        <w:separator/>
      </w:r>
    </w:p>
  </w:endnote>
  <w:endnote w:type="continuationSeparator" w:id="0">
    <w:p w:rsidR="005C2466" w:rsidRDefault="005C2466" w:rsidP="00DC75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Sylfaen">
    <w:panose1 w:val="010A0502050306030303"/>
    <w:charset w:val="CC"/>
    <w:family w:val="roman"/>
    <w:pitch w:val="variable"/>
    <w:sig w:usb0="04000687" w:usb1="00000000" w:usb2="00000000" w:usb3="00000000" w:csb0="0000009F" w:csb1="00000000"/>
  </w:font>
  <w:font w:name="Arial Unicode MS">
    <w:altName w:val="Arial"/>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2466" w:rsidRDefault="005C2466" w:rsidP="00DC75F9">
      <w:pPr>
        <w:spacing w:after="0" w:line="240" w:lineRule="auto"/>
      </w:pPr>
      <w:r>
        <w:separator/>
      </w:r>
    </w:p>
  </w:footnote>
  <w:footnote w:type="continuationSeparator" w:id="0">
    <w:p w:rsidR="005C2466" w:rsidRDefault="005C2466" w:rsidP="00DC75F9">
      <w:pPr>
        <w:spacing w:after="0" w:line="240" w:lineRule="auto"/>
      </w:pPr>
      <w:r>
        <w:continuationSeparator/>
      </w:r>
    </w:p>
  </w:footnote>
  <w:footnote w:id="1">
    <w:p w:rsidR="00DC75F9" w:rsidRDefault="00DC75F9" w:rsidP="00DC75F9">
      <w:pPr>
        <w:pStyle w:val="a8"/>
      </w:pPr>
      <w:r>
        <w:rPr>
          <w:rStyle w:val="aa"/>
        </w:rPr>
        <w:footnoteRef/>
      </w:r>
      <w:r>
        <w:t xml:space="preserve"> </w:t>
      </w:r>
      <w:r>
        <w:rPr>
          <w:rFonts w:ascii="Times New Roman" w:hAnsi="Times New Roman"/>
        </w:rPr>
        <w:t>Здесь и далее наименования ГОСТ указаны в п. 3.5 ТЗ</w:t>
      </w:r>
    </w:p>
  </w:footnote>
  <w:footnote w:id="2">
    <w:p w:rsidR="00DC75F9" w:rsidRPr="001A3091" w:rsidRDefault="00DC75F9" w:rsidP="00DC75F9">
      <w:pPr>
        <w:pStyle w:val="a8"/>
        <w:ind w:firstLine="709"/>
        <w:jc w:val="both"/>
        <w:rPr>
          <w:rFonts w:ascii="Times New Roman" w:hAnsi="Times New Roman"/>
        </w:rPr>
      </w:pPr>
      <w:r w:rsidRPr="001A3091">
        <w:rPr>
          <w:rStyle w:val="aa"/>
          <w:rFonts w:ascii="Times New Roman" w:hAnsi="Times New Roman"/>
        </w:rPr>
        <w:footnoteRef/>
      </w:r>
      <w:r w:rsidRPr="001A3091">
        <w:rPr>
          <w:rFonts w:ascii="Times New Roman" w:hAnsi="Times New Roman"/>
        </w:rPr>
        <w:t xml:space="preserve"> Предоставление счет-фактуры не требуется в случае, если Поставщик не является плательщиком </w:t>
      </w:r>
      <w:r>
        <w:rPr>
          <w:rFonts w:ascii="Times New Roman" w:hAnsi="Times New Roman"/>
        </w:rPr>
        <w:t>налога на добавленную стоимость</w:t>
      </w:r>
      <w:r w:rsidRPr="001A3091">
        <w:rPr>
          <w:rFonts w:ascii="Times New Roman" w:hAnsi="Times New Roman"/>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22087419"/>
      <w:docPartObj>
        <w:docPartGallery w:val="Page Numbers (Top of Page)"/>
        <w:docPartUnique/>
      </w:docPartObj>
    </w:sdtPr>
    <w:sdtEndPr>
      <w:rPr>
        <w:rFonts w:ascii="Times New Roman" w:hAnsi="Times New Roman"/>
      </w:rPr>
    </w:sdtEndPr>
    <w:sdtContent>
      <w:p w:rsidR="00DC75F9" w:rsidRDefault="00DC75F9" w:rsidP="000D18C9">
        <w:pPr>
          <w:pStyle w:val="a3"/>
          <w:jc w:val="center"/>
          <w:rPr>
            <w:rFonts w:ascii="Times New Roman" w:hAnsi="Times New Roman"/>
            <w:sz w:val="24"/>
            <w:szCs w:val="24"/>
          </w:rPr>
        </w:pPr>
        <w:r w:rsidRPr="00D44DFB">
          <w:rPr>
            <w:rFonts w:ascii="Times New Roman" w:hAnsi="Times New Roman"/>
            <w:sz w:val="24"/>
            <w:szCs w:val="24"/>
          </w:rPr>
          <w:fldChar w:fldCharType="begin"/>
        </w:r>
        <w:r w:rsidRPr="00D44DFB">
          <w:rPr>
            <w:rFonts w:ascii="Times New Roman" w:hAnsi="Times New Roman"/>
            <w:sz w:val="24"/>
            <w:szCs w:val="24"/>
          </w:rPr>
          <w:instrText>PAGE   \* MERGEFORMAT</w:instrText>
        </w:r>
        <w:r w:rsidRPr="00D44DFB">
          <w:rPr>
            <w:rFonts w:ascii="Times New Roman" w:hAnsi="Times New Roman"/>
            <w:sz w:val="24"/>
            <w:szCs w:val="24"/>
          </w:rPr>
          <w:fldChar w:fldCharType="separate"/>
        </w:r>
        <w:r w:rsidR="00D97D43">
          <w:rPr>
            <w:rFonts w:ascii="Times New Roman" w:hAnsi="Times New Roman"/>
            <w:noProof/>
            <w:sz w:val="24"/>
            <w:szCs w:val="24"/>
          </w:rPr>
          <w:t>1</w:t>
        </w:r>
        <w:r w:rsidRPr="00D44DFB">
          <w:rPr>
            <w:rFonts w:ascii="Times New Roman" w:hAnsi="Times New Roman"/>
            <w:sz w:val="24"/>
            <w:szCs w:val="24"/>
          </w:rPr>
          <w:fldChar w:fldCharType="end"/>
        </w:r>
      </w:p>
      <w:p w:rsidR="00DC75F9" w:rsidRPr="00052C77" w:rsidRDefault="005C2466" w:rsidP="000D18C9">
        <w:pPr>
          <w:pStyle w:val="a3"/>
          <w:jc w:val="center"/>
          <w:rPr>
            <w:rFonts w:ascii="Times New Roman" w:hAnsi="Times New Roman"/>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45BA1"/>
    <w:multiLevelType w:val="hybridMultilevel"/>
    <w:tmpl w:val="CB006CE0"/>
    <w:lvl w:ilvl="0" w:tplc="1DEE951C">
      <w:start w:val="1"/>
      <w:numFmt w:val="decimal"/>
      <w:lvlText w:val="7.%1."/>
      <w:lvlJc w:val="left"/>
      <w:pPr>
        <w:ind w:left="5220" w:hanging="360"/>
      </w:pPr>
      <w:rPr>
        <w:rFonts w:hint="default"/>
        <w:b/>
      </w:rPr>
    </w:lvl>
    <w:lvl w:ilvl="1" w:tplc="04190019" w:tentative="1">
      <w:start w:val="1"/>
      <w:numFmt w:val="lowerLetter"/>
      <w:lvlText w:val="%2."/>
      <w:lvlJc w:val="left"/>
      <w:pPr>
        <w:ind w:left="5940" w:hanging="360"/>
      </w:pPr>
    </w:lvl>
    <w:lvl w:ilvl="2" w:tplc="0419001B" w:tentative="1">
      <w:start w:val="1"/>
      <w:numFmt w:val="lowerRoman"/>
      <w:lvlText w:val="%3."/>
      <w:lvlJc w:val="right"/>
      <w:pPr>
        <w:ind w:left="6660" w:hanging="180"/>
      </w:pPr>
    </w:lvl>
    <w:lvl w:ilvl="3" w:tplc="0419000F" w:tentative="1">
      <w:start w:val="1"/>
      <w:numFmt w:val="decimal"/>
      <w:lvlText w:val="%4."/>
      <w:lvlJc w:val="left"/>
      <w:pPr>
        <w:ind w:left="7380" w:hanging="360"/>
      </w:pPr>
    </w:lvl>
    <w:lvl w:ilvl="4" w:tplc="04190019" w:tentative="1">
      <w:start w:val="1"/>
      <w:numFmt w:val="lowerLetter"/>
      <w:lvlText w:val="%5."/>
      <w:lvlJc w:val="left"/>
      <w:pPr>
        <w:ind w:left="8100" w:hanging="360"/>
      </w:pPr>
    </w:lvl>
    <w:lvl w:ilvl="5" w:tplc="0419001B" w:tentative="1">
      <w:start w:val="1"/>
      <w:numFmt w:val="lowerRoman"/>
      <w:lvlText w:val="%6."/>
      <w:lvlJc w:val="right"/>
      <w:pPr>
        <w:ind w:left="8820" w:hanging="180"/>
      </w:pPr>
    </w:lvl>
    <w:lvl w:ilvl="6" w:tplc="0419000F" w:tentative="1">
      <w:start w:val="1"/>
      <w:numFmt w:val="decimal"/>
      <w:lvlText w:val="%7."/>
      <w:lvlJc w:val="left"/>
      <w:pPr>
        <w:ind w:left="9540" w:hanging="360"/>
      </w:pPr>
    </w:lvl>
    <w:lvl w:ilvl="7" w:tplc="04190019" w:tentative="1">
      <w:start w:val="1"/>
      <w:numFmt w:val="lowerLetter"/>
      <w:lvlText w:val="%8."/>
      <w:lvlJc w:val="left"/>
      <w:pPr>
        <w:ind w:left="10260" w:hanging="360"/>
      </w:pPr>
    </w:lvl>
    <w:lvl w:ilvl="8" w:tplc="0419001B" w:tentative="1">
      <w:start w:val="1"/>
      <w:numFmt w:val="lowerRoman"/>
      <w:lvlText w:val="%9."/>
      <w:lvlJc w:val="right"/>
      <w:pPr>
        <w:ind w:left="10980" w:hanging="180"/>
      </w:pPr>
    </w:lvl>
  </w:abstractNum>
  <w:abstractNum w:abstractNumId="1" w15:restartNumberingAfterBreak="0">
    <w:nsid w:val="039B7B5C"/>
    <w:multiLevelType w:val="hybridMultilevel"/>
    <w:tmpl w:val="A9141624"/>
    <w:lvl w:ilvl="0" w:tplc="34923D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94D7ADE"/>
    <w:multiLevelType w:val="multilevel"/>
    <w:tmpl w:val="3EB412C6"/>
    <w:lvl w:ilvl="0">
      <w:start w:val="1"/>
      <w:numFmt w:val="upperRoman"/>
      <w:lvlText w:val="%1."/>
      <w:lvlJc w:val="left"/>
      <w:pPr>
        <w:ind w:left="3556" w:hanging="720"/>
      </w:pPr>
      <w:rPr>
        <w:rFonts w:hint="default"/>
      </w:rPr>
    </w:lvl>
    <w:lvl w:ilvl="1">
      <w:start w:val="1"/>
      <w:numFmt w:val="decimal"/>
      <w:lvlText w:val="3.%2."/>
      <w:lvlJc w:val="left"/>
      <w:pPr>
        <w:ind w:left="502" w:hanging="360"/>
      </w:pPr>
      <w:rPr>
        <w:rFonts w:hint="default"/>
        <w:b/>
      </w:rPr>
    </w:lvl>
    <w:lvl w:ilvl="2">
      <w:start w:val="1"/>
      <w:numFmt w:val="decimal"/>
      <w:isLgl/>
      <w:lvlText w:val="%1.%2.%3."/>
      <w:lvlJc w:val="left"/>
      <w:pPr>
        <w:ind w:left="3556" w:hanging="720"/>
      </w:pPr>
      <w:rPr>
        <w:rFonts w:hint="default"/>
      </w:rPr>
    </w:lvl>
    <w:lvl w:ilvl="3">
      <w:start w:val="1"/>
      <w:numFmt w:val="decimal"/>
      <w:isLgl/>
      <w:lvlText w:val="%1.%2.%3.%4."/>
      <w:lvlJc w:val="left"/>
      <w:pPr>
        <w:ind w:left="3556"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3916" w:hanging="1080"/>
      </w:pPr>
      <w:rPr>
        <w:rFonts w:hint="default"/>
      </w:rPr>
    </w:lvl>
    <w:lvl w:ilvl="6">
      <w:start w:val="1"/>
      <w:numFmt w:val="decimal"/>
      <w:isLgl/>
      <w:lvlText w:val="%1.%2.%3.%4.%5.%6.%7."/>
      <w:lvlJc w:val="left"/>
      <w:pPr>
        <w:ind w:left="4276" w:hanging="1440"/>
      </w:pPr>
      <w:rPr>
        <w:rFonts w:hint="default"/>
      </w:rPr>
    </w:lvl>
    <w:lvl w:ilvl="7">
      <w:start w:val="1"/>
      <w:numFmt w:val="decimal"/>
      <w:isLgl/>
      <w:lvlText w:val="%1.%2.%3.%4.%5.%6.%7.%8."/>
      <w:lvlJc w:val="left"/>
      <w:pPr>
        <w:ind w:left="4276" w:hanging="1440"/>
      </w:pPr>
      <w:rPr>
        <w:rFonts w:hint="default"/>
      </w:rPr>
    </w:lvl>
    <w:lvl w:ilvl="8">
      <w:start w:val="1"/>
      <w:numFmt w:val="decimal"/>
      <w:isLgl/>
      <w:lvlText w:val="%1.%2.%3.%4.%5.%6.%7.%8.%9."/>
      <w:lvlJc w:val="left"/>
      <w:pPr>
        <w:ind w:left="4636" w:hanging="1800"/>
      </w:pPr>
      <w:rPr>
        <w:rFonts w:hint="default"/>
      </w:rPr>
    </w:lvl>
  </w:abstractNum>
  <w:abstractNum w:abstractNumId="3" w15:restartNumberingAfterBreak="0">
    <w:nsid w:val="0F0845BB"/>
    <w:multiLevelType w:val="hybridMultilevel"/>
    <w:tmpl w:val="37564670"/>
    <w:lvl w:ilvl="0" w:tplc="0FC427A0">
      <w:start w:val="1"/>
      <w:numFmt w:val="bullet"/>
      <w:lvlText w:val=""/>
      <w:lvlJc w:val="left"/>
      <w:pPr>
        <w:ind w:left="1501" w:hanging="360"/>
      </w:pPr>
      <w:rPr>
        <w:rFonts w:ascii="Symbol" w:hAnsi="Symbol" w:hint="default"/>
      </w:rPr>
    </w:lvl>
    <w:lvl w:ilvl="1" w:tplc="04190003" w:tentative="1">
      <w:start w:val="1"/>
      <w:numFmt w:val="bullet"/>
      <w:lvlText w:val="o"/>
      <w:lvlJc w:val="left"/>
      <w:pPr>
        <w:ind w:left="2221" w:hanging="360"/>
      </w:pPr>
      <w:rPr>
        <w:rFonts w:ascii="Courier New" w:hAnsi="Courier New" w:cs="Courier New" w:hint="default"/>
      </w:rPr>
    </w:lvl>
    <w:lvl w:ilvl="2" w:tplc="04190005" w:tentative="1">
      <w:start w:val="1"/>
      <w:numFmt w:val="bullet"/>
      <w:lvlText w:val=""/>
      <w:lvlJc w:val="left"/>
      <w:pPr>
        <w:ind w:left="2941" w:hanging="360"/>
      </w:pPr>
      <w:rPr>
        <w:rFonts w:ascii="Wingdings" w:hAnsi="Wingdings" w:hint="default"/>
      </w:rPr>
    </w:lvl>
    <w:lvl w:ilvl="3" w:tplc="04190001" w:tentative="1">
      <w:start w:val="1"/>
      <w:numFmt w:val="bullet"/>
      <w:lvlText w:val=""/>
      <w:lvlJc w:val="left"/>
      <w:pPr>
        <w:ind w:left="3661" w:hanging="360"/>
      </w:pPr>
      <w:rPr>
        <w:rFonts w:ascii="Symbol" w:hAnsi="Symbol" w:hint="default"/>
      </w:rPr>
    </w:lvl>
    <w:lvl w:ilvl="4" w:tplc="04190003" w:tentative="1">
      <w:start w:val="1"/>
      <w:numFmt w:val="bullet"/>
      <w:lvlText w:val="o"/>
      <w:lvlJc w:val="left"/>
      <w:pPr>
        <w:ind w:left="4381" w:hanging="360"/>
      </w:pPr>
      <w:rPr>
        <w:rFonts w:ascii="Courier New" w:hAnsi="Courier New" w:cs="Courier New" w:hint="default"/>
      </w:rPr>
    </w:lvl>
    <w:lvl w:ilvl="5" w:tplc="04190005" w:tentative="1">
      <w:start w:val="1"/>
      <w:numFmt w:val="bullet"/>
      <w:lvlText w:val=""/>
      <w:lvlJc w:val="left"/>
      <w:pPr>
        <w:ind w:left="5101" w:hanging="360"/>
      </w:pPr>
      <w:rPr>
        <w:rFonts w:ascii="Wingdings" w:hAnsi="Wingdings" w:hint="default"/>
      </w:rPr>
    </w:lvl>
    <w:lvl w:ilvl="6" w:tplc="04190001" w:tentative="1">
      <w:start w:val="1"/>
      <w:numFmt w:val="bullet"/>
      <w:lvlText w:val=""/>
      <w:lvlJc w:val="left"/>
      <w:pPr>
        <w:ind w:left="5821" w:hanging="360"/>
      </w:pPr>
      <w:rPr>
        <w:rFonts w:ascii="Symbol" w:hAnsi="Symbol" w:hint="default"/>
      </w:rPr>
    </w:lvl>
    <w:lvl w:ilvl="7" w:tplc="04190003" w:tentative="1">
      <w:start w:val="1"/>
      <w:numFmt w:val="bullet"/>
      <w:lvlText w:val="o"/>
      <w:lvlJc w:val="left"/>
      <w:pPr>
        <w:ind w:left="6541" w:hanging="360"/>
      </w:pPr>
      <w:rPr>
        <w:rFonts w:ascii="Courier New" w:hAnsi="Courier New" w:cs="Courier New" w:hint="default"/>
      </w:rPr>
    </w:lvl>
    <w:lvl w:ilvl="8" w:tplc="04190005" w:tentative="1">
      <w:start w:val="1"/>
      <w:numFmt w:val="bullet"/>
      <w:lvlText w:val=""/>
      <w:lvlJc w:val="left"/>
      <w:pPr>
        <w:ind w:left="7261" w:hanging="360"/>
      </w:pPr>
      <w:rPr>
        <w:rFonts w:ascii="Wingdings" w:hAnsi="Wingdings" w:hint="default"/>
      </w:rPr>
    </w:lvl>
  </w:abstractNum>
  <w:abstractNum w:abstractNumId="4" w15:restartNumberingAfterBreak="0">
    <w:nsid w:val="1A3218CA"/>
    <w:multiLevelType w:val="hybridMultilevel"/>
    <w:tmpl w:val="24D8BF70"/>
    <w:lvl w:ilvl="0" w:tplc="0FC42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E1421C1"/>
    <w:multiLevelType w:val="hybridMultilevel"/>
    <w:tmpl w:val="3E521DAA"/>
    <w:lvl w:ilvl="0" w:tplc="0FC42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9474844"/>
    <w:multiLevelType w:val="hybridMultilevel"/>
    <w:tmpl w:val="7AB29586"/>
    <w:lvl w:ilvl="0" w:tplc="0FC42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35A70934"/>
    <w:multiLevelType w:val="hybridMultilevel"/>
    <w:tmpl w:val="4F1C6CC6"/>
    <w:lvl w:ilvl="0" w:tplc="0FC42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7EA5D04"/>
    <w:multiLevelType w:val="hybridMultilevel"/>
    <w:tmpl w:val="622ED722"/>
    <w:lvl w:ilvl="0" w:tplc="0FC42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3BE44BCE"/>
    <w:multiLevelType w:val="hybridMultilevel"/>
    <w:tmpl w:val="88FE0B32"/>
    <w:lvl w:ilvl="0" w:tplc="0FC427A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15:restartNumberingAfterBreak="0">
    <w:nsid w:val="3DF17446"/>
    <w:multiLevelType w:val="hybridMultilevel"/>
    <w:tmpl w:val="070002EC"/>
    <w:lvl w:ilvl="0" w:tplc="0FC42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4865066E"/>
    <w:multiLevelType w:val="hybridMultilevel"/>
    <w:tmpl w:val="0908B29E"/>
    <w:lvl w:ilvl="0" w:tplc="0FC42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49CD717B"/>
    <w:multiLevelType w:val="hybridMultilevel"/>
    <w:tmpl w:val="26E208E2"/>
    <w:lvl w:ilvl="0" w:tplc="0FC427A0">
      <w:start w:val="1"/>
      <w:numFmt w:val="bullet"/>
      <w:lvlText w:val=""/>
      <w:lvlJc w:val="left"/>
      <w:pPr>
        <w:ind w:left="1502" w:hanging="360"/>
      </w:pPr>
      <w:rPr>
        <w:rFonts w:ascii="Symbol" w:hAnsi="Symbol" w:hint="default"/>
      </w:rPr>
    </w:lvl>
    <w:lvl w:ilvl="1" w:tplc="04190003" w:tentative="1">
      <w:start w:val="1"/>
      <w:numFmt w:val="bullet"/>
      <w:lvlText w:val="o"/>
      <w:lvlJc w:val="left"/>
      <w:pPr>
        <w:ind w:left="2222" w:hanging="360"/>
      </w:pPr>
      <w:rPr>
        <w:rFonts w:ascii="Courier New" w:hAnsi="Courier New" w:cs="Courier New" w:hint="default"/>
      </w:rPr>
    </w:lvl>
    <w:lvl w:ilvl="2" w:tplc="04190005" w:tentative="1">
      <w:start w:val="1"/>
      <w:numFmt w:val="bullet"/>
      <w:lvlText w:val=""/>
      <w:lvlJc w:val="left"/>
      <w:pPr>
        <w:ind w:left="2942" w:hanging="360"/>
      </w:pPr>
      <w:rPr>
        <w:rFonts w:ascii="Wingdings" w:hAnsi="Wingdings" w:hint="default"/>
      </w:rPr>
    </w:lvl>
    <w:lvl w:ilvl="3" w:tplc="04190001" w:tentative="1">
      <w:start w:val="1"/>
      <w:numFmt w:val="bullet"/>
      <w:lvlText w:val=""/>
      <w:lvlJc w:val="left"/>
      <w:pPr>
        <w:ind w:left="3662" w:hanging="360"/>
      </w:pPr>
      <w:rPr>
        <w:rFonts w:ascii="Symbol" w:hAnsi="Symbol" w:hint="default"/>
      </w:rPr>
    </w:lvl>
    <w:lvl w:ilvl="4" w:tplc="04190003" w:tentative="1">
      <w:start w:val="1"/>
      <w:numFmt w:val="bullet"/>
      <w:lvlText w:val="o"/>
      <w:lvlJc w:val="left"/>
      <w:pPr>
        <w:ind w:left="4382" w:hanging="360"/>
      </w:pPr>
      <w:rPr>
        <w:rFonts w:ascii="Courier New" w:hAnsi="Courier New" w:cs="Courier New" w:hint="default"/>
      </w:rPr>
    </w:lvl>
    <w:lvl w:ilvl="5" w:tplc="04190005" w:tentative="1">
      <w:start w:val="1"/>
      <w:numFmt w:val="bullet"/>
      <w:lvlText w:val=""/>
      <w:lvlJc w:val="left"/>
      <w:pPr>
        <w:ind w:left="5102" w:hanging="360"/>
      </w:pPr>
      <w:rPr>
        <w:rFonts w:ascii="Wingdings" w:hAnsi="Wingdings" w:hint="default"/>
      </w:rPr>
    </w:lvl>
    <w:lvl w:ilvl="6" w:tplc="04190001" w:tentative="1">
      <w:start w:val="1"/>
      <w:numFmt w:val="bullet"/>
      <w:lvlText w:val=""/>
      <w:lvlJc w:val="left"/>
      <w:pPr>
        <w:ind w:left="5822" w:hanging="360"/>
      </w:pPr>
      <w:rPr>
        <w:rFonts w:ascii="Symbol" w:hAnsi="Symbol" w:hint="default"/>
      </w:rPr>
    </w:lvl>
    <w:lvl w:ilvl="7" w:tplc="04190003" w:tentative="1">
      <w:start w:val="1"/>
      <w:numFmt w:val="bullet"/>
      <w:lvlText w:val="o"/>
      <w:lvlJc w:val="left"/>
      <w:pPr>
        <w:ind w:left="6542" w:hanging="360"/>
      </w:pPr>
      <w:rPr>
        <w:rFonts w:ascii="Courier New" w:hAnsi="Courier New" w:cs="Courier New" w:hint="default"/>
      </w:rPr>
    </w:lvl>
    <w:lvl w:ilvl="8" w:tplc="04190005" w:tentative="1">
      <w:start w:val="1"/>
      <w:numFmt w:val="bullet"/>
      <w:lvlText w:val=""/>
      <w:lvlJc w:val="left"/>
      <w:pPr>
        <w:ind w:left="7262" w:hanging="360"/>
      </w:pPr>
      <w:rPr>
        <w:rFonts w:ascii="Wingdings" w:hAnsi="Wingdings" w:hint="default"/>
      </w:rPr>
    </w:lvl>
  </w:abstractNum>
  <w:abstractNum w:abstractNumId="13" w15:restartNumberingAfterBreak="0">
    <w:nsid w:val="5EEE08E4"/>
    <w:multiLevelType w:val="multilevel"/>
    <w:tmpl w:val="A95C9F44"/>
    <w:lvl w:ilvl="0">
      <w:start w:val="1"/>
      <w:numFmt w:val="decimal"/>
      <w:lvlText w:val="%1."/>
      <w:lvlJc w:val="left"/>
      <w:pPr>
        <w:ind w:left="3054" w:hanging="360"/>
      </w:pPr>
      <w:rPr>
        <w:b/>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4" w15:restartNumberingAfterBreak="0">
    <w:nsid w:val="626C2290"/>
    <w:multiLevelType w:val="hybridMultilevel"/>
    <w:tmpl w:val="EBA0EDEA"/>
    <w:lvl w:ilvl="0" w:tplc="BBE4B840">
      <w:start w:val="1"/>
      <w:numFmt w:val="decimal"/>
      <w:lvlText w:val="3.3.2.%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62CB6434"/>
    <w:multiLevelType w:val="hybridMultilevel"/>
    <w:tmpl w:val="85044E76"/>
    <w:lvl w:ilvl="0" w:tplc="E6CE23AC">
      <w:start w:val="1"/>
      <w:numFmt w:val="decimal"/>
      <w:lvlText w:val="6.%1."/>
      <w:lvlJc w:val="left"/>
      <w:pPr>
        <w:ind w:left="1894"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E6CE23AC">
      <w:start w:val="1"/>
      <w:numFmt w:val="decimal"/>
      <w:lvlText w:val="6.%6."/>
      <w:lvlJc w:val="left"/>
      <w:pPr>
        <w:ind w:left="4320" w:hanging="180"/>
      </w:pPr>
      <w:rPr>
        <w:rFonts w:hint="default"/>
      </w:r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34C1447"/>
    <w:multiLevelType w:val="hybridMultilevel"/>
    <w:tmpl w:val="F85A4B62"/>
    <w:lvl w:ilvl="0" w:tplc="784677BC">
      <w:start w:val="1"/>
      <w:numFmt w:val="decimal"/>
      <w:lvlText w:val="3.3.%1."/>
      <w:lvlJc w:val="left"/>
      <w:pPr>
        <w:ind w:left="2912" w:hanging="360"/>
      </w:pPr>
      <w:rPr>
        <w:rFonts w:hint="default"/>
        <w:b/>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 w15:restartNumberingAfterBreak="0">
    <w:nsid w:val="721A1864"/>
    <w:multiLevelType w:val="hybridMultilevel"/>
    <w:tmpl w:val="48B47066"/>
    <w:lvl w:ilvl="0" w:tplc="0FC42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759E75C8"/>
    <w:multiLevelType w:val="hybridMultilevel"/>
    <w:tmpl w:val="609EED94"/>
    <w:lvl w:ilvl="0" w:tplc="6B147AAA">
      <w:start w:val="1"/>
      <w:numFmt w:val="decimal"/>
      <w:lvlText w:val="%1"/>
      <w:lvlJc w:val="center"/>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9" w15:restartNumberingAfterBreak="0">
    <w:nsid w:val="79C37651"/>
    <w:multiLevelType w:val="hybridMultilevel"/>
    <w:tmpl w:val="01FED3D2"/>
    <w:lvl w:ilvl="0" w:tplc="0FC427A0">
      <w:start w:val="1"/>
      <w:numFmt w:val="bullet"/>
      <w:lvlText w:val=""/>
      <w:lvlJc w:val="left"/>
      <w:pPr>
        <w:ind w:left="1502" w:hanging="360"/>
      </w:pPr>
      <w:rPr>
        <w:rFonts w:ascii="Symbol" w:hAnsi="Symbol" w:hint="default"/>
      </w:rPr>
    </w:lvl>
    <w:lvl w:ilvl="1" w:tplc="04190003">
      <w:start w:val="1"/>
      <w:numFmt w:val="bullet"/>
      <w:lvlText w:val="o"/>
      <w:lvlJc w:val="left"/>
      <w:pPr>
        <w:ind w:left="2222" w:hanging="360"/>
      </w:pPr>
      <w:rPr>
        <w:rFonts w:ascii="Courier New" w:hAnsi="Courier New" w:cs="Courier New" w:hint="default"/>
      </w:rPr>
    </w:lvl>
    <w:lvl w:ilvl="2" w:tplc="04190005" w:tentative="1">
      <w:start w:val="1"/>
      <w:numFmt w:val="bullet"/>
      <w:lvlText w:val=""/>
      <w:lvlJc w:val="left"/>
      <w:pPr>
        <w:ind w:left="2942" w:hanging="360"/>
      </w:pPr>
      <w:rPr>
        <w:rFonts w:ascii="Wingdings" w:hAnsi="Wingdings" w:hint="default"/>
      </w:rPr>
    </w:lvl>
    <w:lvl w:ilvl="3" w:tplc="04190001" w:tentative="1">
      <w:start w:val="1"/>
      <w:numFmt w:val="bullet"/>
      <w:lvlText w:val=""/>
      <w:lvlJc w:val="left"/>
      <w:pPr>
        <w:ind w:left="3662" w:hanging="360"/>
      </w:pPr>
      <w:rPr>
        <w:rFonts w:ascii="Symbol" w:hAnsi="Symbol" w:hint="default"/>
      </w:rPr>
    </w:lvl>
    <w:lvl w:ilvl="4" w:tplc="04190003" w:tentative="1">
      <w:start w:val="1"/>
      <w:numFmt w:val="bullet"/>
      <w:lvlText w:val="o"/>
      <w:lvlJc w:val="left"/>
      <w:pPr>
        <w:ind w:left="4382" w:hanging="360"/>
      </w:pPr>
      <w:rPr>
        <w:rFonts w:ascii="Courier New" w:hAnsi="Courier New" w:cs="Courier New" w:hint="default"/>
      </w:rPr>
    </w:lvl>
    <w:lvl w:ilvl="5" w:tplc="04190005" w:tentative="1">
      <w:start w:val="1"/>
      <w:numFmt w:val="bullet"/>
      <w:lvlText w:val=""/>
      <w:lvlJc w:val="left"/>
      <w:pPr>
        <w:ind w:left="5102" w:hanging="360"/>
      </w:pPr>
      <w:rPr>
        <w:rFonts w:ascii="Wingdings" w:hAnsi="Wingdings" w:hint="default"/>
      </w:rPr>
    </w:lvl>
    <w:lvl w:ilvl="6" w:tplc="04190001" w:tentative="1">
      <w:start w:val="1"/>
      <w:numFmt w:val="bullet"/>
      <w:lvlText w:val=""/>
      <w:lvlJc w:val="left"/>
      <w:pPr>
        <w:ind w:left="5822" w:hanging="360"/>
      </w:pPr>
      <w:rPr>
        <w:rFonts w:ascii="Symbol" w:hAnsi="Symbol" w:hint="default"/>
      </w:rPr>
    </w:lvl>
    <w:lvl w:ilvl="7" w:tplc="04190003" w:tentative="1">
      <w:start w:val="1"/>
      <w:numFmt w:val="bullet"/>
      <w:lvlText w:val="o"/>
      <w:lvlJc w:val="left"/>
      <w:pPr>
        <w:ind w:left="6542" w:hanging="360"/>
      </w:pPr>
      <w:rPr>
        <w:rFonts w:ascii="Courier New" w:hAnsi="Courier New" w:cs="Courier New" w:hint="default"/>
      </w:rPr>
    </w:lvl>
    <w:lvl w:ilvl="8" w:tplc="04190005" w:tentative="1">
      <w:start w:val="1"/>
      <w:numFmt w:val="bullet"/>
      <w:lvlText w:val=""/>
      <w:lvlJc w:val="left"/>
      <w:pPr>
        <w:ind w:left="7262" w:hanging="360"/>
      </w:pPr>
      <w:rPr>
        <w:rFonts w:ascii="Wingdings" w:hAnsi="Wingdings" w:hint="default"/>
      </w:rPr>
    </w:lvl>
  </w:abstractNum>
  <w:abstractNum w:abstractNumId="20" w15:restartNumberingAfterBreak="0">
    <w:nsid w:val="7F74470E"/>
    <w:multiLevelType w:val="hybridMultilevel"/>
    <w:tmpl w:val="48C8796C"/>
    <w:lvl w:ilvl="0" w:tplc="0FC42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7FC158DC"/>
    <w:multiLevelType w:val="hybridMultilevel"/>
    <w:tmpl w:val="292CD8D8"/>
    <w:lvl w:ilvl="0" w:tplc="0FC42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3"/>
  </w:num>
  <w:num w:numId="2">
    <w:abstractNumId w:val="15"/>
  </w:num>
  <w:num w:numId="3">
    <w:abstractNumId w:val="0"/>
  </w:num>
  <w:num w:numId="4">
    <w:abstractNumId w:val="2"/>
  </w:num>
  <w:num w:numId="5">
    <w:abstractNumId w:val="9"/>
  </w:num>
  <w:num w:numId="6">
    <w:abstractNumId w:val="11"/>
  </w:num>
  <w:num w:numId="7">
    <w:abstractNumId w:val="7"/>
  </w:num>
  <w:num w:numId="8">
    <w:abstractNumId w:val="4"/>
  </w:num>
  <w:num w:numId="9">
    <w:abstractNumId w:val="16"/>
  </w:num>
  <w:num w:numId="10">
    <w:abstractNumId w:val="14"/>
  </w:num>
  <w:num w:numId="11">
    <w:abstractNumId w:val="5"/>
  </w:num>
  <w:num w:numId="12">
    <w:abstractNumId w:val="18"/>
  </w:num>
  <w:num w:numId="13">
    <w:abstractNumId w:val="6"/>
  </w:num>
  <w:num w:numId="14">
    <w:abstractNumId w:val="20"/>
  </w:num>
  <w:num w:numId="15">
    <w:abstractNumId w:val="8"/>
  </w:num>
  <w:num w:numId="16">
    <w:abstractNumId w:val="17"/>
  </w:num>
  <w:num w:numId="17">
    <w:abstractNumId w:val="10"/>
  </w:num>
  <w:num w:numId="18">
    <w:abstractNumId w:val="3"/>
  </w:num>
  <w:num w:numId="19">
    <w:abstractNumId w:val="12"/>
  </w:num>
  <w:num w:numId="20">
    <w:abstractNumId w:val="19"/>
  </w:num>
  <w:num w:numId="21">
    <w:abstractNumId w:val="21"/>
  </w:num>
  <w:num w:numId="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9"/>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0D82"/>
    <w:rsid w:val="005C2466"/>
    <w:rsid w:val="00BE0D82"/>
    <w:rsid w:val="00D8612D"/>
    <w:rsid w:val="00D97D43"/>
    <w:rsid w:val="00DC75F9"/>
    <w:rsid w:val="00F70B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42F8423-F592-4BE3-AE59-07C4CF5AF0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75F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C75F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DC75F9"/>
    <w:pPr>
      <w:widowControl w:val="0"/>
      <w:autoSpaceDE w:val="0"/>
      <w:autoSpaceDN w:val="0"/>
      <w:spacing w:after="0" w:line="240" w:lineRule="auto"/>
    </w:pPr>
    <w:rPr>
      <w:rFonts w:ascii="Calibri" w:eastAsia="Times New Roman" w:hAnsi="Calibri" w:cs="Calibri"/>
      <w:b/>
      <w:szCs w:val="20"/>
      <w:lang w:eastAsia="ru-RU"/>
    </w:rPr>
  </w:style>
  <w:style w:type="paragraph" w:styleId="a3">
    <w:name w:val="header"/>
    <w:basedOn w:val="a"/>
    <w:link w:val="a4"/>
    <w:uiPriority w:val="99"/>
    <w:unhideWhenUsed/>
    <w:rsid w:val="00DC75F9"/>
    <w:pPr>
      <w:tabs>
        <w:tab w:val="center" w:pos="4677"/>
        <w:tab w:val="right" w:pos="9355"/>
      </w:tabs>
      <w:spacing w:after="0" w:line="240" w:lineRule="auto"/>
    </w:pPr>
    <w:rPr>
      <w:rFonts w:ascii="Calibri" w:eastAsia="Calibri" w:hAnsi="Calibri" w:cs="Times New Roman"/>
    </w:rPr>
  </w:style>
  <w:style w:type="character" w:customStyle="1" w:styleId="a4">
    <w:name w:val="Верхний колонтитул Знак"/>
    <w:basedOn w:val="a0"/>
    <w:link w:val="a3"/>
    <w:uiPriority w:val="99"/>
    <w:rsid w:val="00DC75F9"/>
    <w:rPr>
      <w:rFonts w:ascii="Calibri" w:eastAsia="Calibri" w:hAnsi="Calibri" w:cs="Times New Roman"/>
    </w:rPr>
  </w:style>
  <w:style w:type="paragraph" w:styleId="a5">
    <w:name w:val="List Paragraph"/>
    <w:aliases w:val="Bullet List,FooterText,numbered,Paragraphe de liste1,lp1"/>
    <w:basedOn w:val="a"/>
    <w:link w:val="a6"/>
    <w:uiPriority w:val="34"/>
    <w:qFormat/>
    <w:rsid w:val="00DC75F9"/>
    <w:pPr>
      <w:ind w:left="720"/>
      <w:contextualSpacing/>
    </w:pPr>
  </w:style>
  <w:style w:type="character" w:styleId="a7">
    <w:name w:val="annotation reference"/>
    <w:basedOn w:val="a0"/>
    <w:uiPriority w:val="99"/>
    <w:semiHidden/>
    <w:unhideWhenUsed/>
    <w:rsid w:val="00DC75F9"/>
    <w:rPr>
      <w:sz w:val="16"/>
      <w:szCs w:val="16"/>
    </w:rPr>
  </w:style>
  <w:style w:type="paragraph" w:styleId="a8">
    <w:name w:val="footnote text"/>
    <w:aliases w:val="Footnote Text Char Знак Знак,Footnote Text Char Знак,Footnote Text Char Знак Знак Знак Знак,Текст сноски Знак Знак,Текст сноски Знак Знак Знак Знак Знак Знак Знак Знак,Текст сноски Знак Знак Знак Знак Знак Знак Знак,Текст сноски Знак Знак З"/>
    <w:basedOn w:val="a"/>
    <w:link w:val="a9"/>
    <w:uiPriority w:val="99"/>
    <w:unhideWhenUsed/>
    <w:rsid w:val="00DC75F9"/>
    <w:pPr>
      <w:spacing w:after="0" w:line="240" w:lineRule="auto"/>
    </w:pPr>
    <w:rPr>
      <w:rFonts w:ascii="Calibri" w:eastAsia="Calibri" w:hAnsi="Calibri" w:cs="Times New Roman"/>
      <w:sz w:val="20"/>
      <w:szCs w:val="20"/>
    </w:rPr>
  </w:style>
  <w:style w:type="character" w:customStyle="1" w:styleId="a9">
    <w:name w:val="Текст сноски Знак"/>
    <w:aliases w:val="Footnote Text Char Знак Знак Знак,Footnote Text Char Знак Знак1,Footnote Text Char Знак Знак Знак Знак Знак,Текст сноски Знак Знак Знак,Текст сноски Знак Знак Знак Знак Знак Знак Знак Знак Знак,Текст сноски Знак Знак З Знак"/>
    <w:basedOn w:val="a0"/>
    <w:link w:val="a8"/>
    <w:uiPriority w:val="99"/>
    <w:rsid w:val="00DC75F9"/>
    <w:rPr>
      <w:rFonts w:ascii="Calibri" w:eastAsia="Calibri" w:hAnsi="Calibri" w:cs="Times New Roman"/>
      <w:sz w:val="20"/>
      <w:szCs w:val="20"/>
    </w:rPr>
  </w:style>
  <w:style w:type="character" w:styleId="aa">
    <w:name w:val="footnote reference"/>
    <w:aliases w:val="fr,Used by Word for Help footnote symbols,Знак сноски 1,Ciae niinee 1,Знак сноски-FN,Ciae niinee-FN,Ссылка на сноску 45,Referencia nota al pie,SUPERS"/>
    <w:basedOn w:val="a0"/>
    <w:uiPriority w:val="99"/>
    <w:unhideWhenUsed/>
    <w:rsid w:val="00DC75F9"/>
    <w:rPr>
      <w:vertAlign w:val="superscript"/>
    </w:rPr>
  </w:style>
  <w:style w:type="character" w:customStyle="1" w:styleId="a6">
    <w:name w:val="Абзац списка Знак"/>
    <w:aliases w:val="Bullet List Знак,FooterText Знак,numbered Знак,Paragraphe de liste1 Знак,lp1 Знак"/>
    <w:link w:val="a5"/>
    <w:uiPriority w:val="34"/>
    <w:locked/>
    <w:rsid w:val="00DC75F9"/>
  </w:style>
  <w:style w:type="paragraph" w:styleId="HTML">
    <w:name w:val="HTML Preformatted"/>
    <w:basedOn w:val="a"/>
    <w:link w:val="HTML0"/>
    <w:uiPriority w:val="99"/>
    <w:unhideWhenUsed/>
    <w:rsid w:val="00DC75F9"/>
    <w:pPr>
      <w:spacing w:after="0" w:line="240" w:lineRule="auto"/>
    </w:pPr>
    <w:rPr>
      <w:rFonts w:ascii="Consolas" w:eastAsia="Calibri" w:hAnsi="Consolas" w:cs="Consolas"/>
      <w:sz w:val="20"/>
      <w:szCs w:val="20"/>
    </w:rPr>
  </w:style>
  <w:style w:type="character" w:customStyle="1" w:styleId="HTML0">
    <w:name w:val="Стандартный HTML Знак"/>
    <w:basedOn w:val="a0"/>
    <w:link w:val="HTML"/>
    <w:uiPriority w:val="99"/>
    <w:rsid w:val="00DC75F9"/>
    <w:rPr>
      <w:rFonts w:ascii="Consolas" w:eastAsia="Calibri" w:hAnsi="Consolas" w:cs="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image" Target="media/image5.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3035</Words>
  <Characters>17305</Characters>
  <Application>Microsoft Office Word</Application>
  <DocSecurity>0</DocSecurity>
  <Lines>144</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pr</Company>
  <LinksUpToDate>false</LinksUpToDate>
  <CharactersWithSpaces>20300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Арефьев Александр Владимирович</dc:creator>
  <cp:keywords/>
  <dc:description/>
  <cp:lastModifiedBy>Пасхина Татьяна Ивановна</cp:lastModifiedBy>
  <cp:revision>2</cp:revision>
  <dcterms:created xsi:type="dcterms:W3CDTF">2026-08-24T09:13:00Z</dcterms:created>
  <dcterms:modified xsi:type="dcterms:W3CDTF">2026-08-24T09:13:00Z</dcterms:modified>
</cp:coreProperties>
</file>